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06C6B" w14:textId="77777777" w:rsidR="0043078D" w:rsidRDefault="0043078D" w:rsidP="0076323D">
      <w:pPr>
        <w:jc w:val="center"/>
        <w:rPr>
          <w:rFonts w:ascii="Arial" w:hAnsi="Arial" w:cs="Arial"/>
          <w:b/>
          <w:bCs/>
          <w:sz w:val="28"/>
          <w:szCs w:val="28"/>
        </w:rPr>
      </w:pPr>
    </w:p>
    <w:p w14:paraId="43E7208A" w14:textId="6771EFFB" w:rsidR="003F0BF8" w:rsidRPr="00E3469F" w:rsidRDefault="0076323D" w:rsidP="0076323D">
      <w:pPr>
        <w:jc w:val="center"/>
        <w:rPr>
          <w:rFonts w:ascii="Arial" w:hAnsi="Arial" w:cs="Arial"/>
          <w:b/>
          <w:bCs/>
          <w:sz w:val="28"/>
          <w:szCs w:val="28"/>
        </w:rPr>
      </w:pPr>
      <w:r w:rsidRPr="00E3469F">
        <w:rPr>
          <w:rFonts w:ascii="Arial" w:hAnsi="Arial" w:cs="Arial"/>
          <w:b/>
          <w:bCs/>
          <w:sz w:val="28"/>
          <w:szCs w:val="28"/>
        </w:rPr>
        <w:t>N</w:t>
      </w:r>
      <w:r w:rsidR="00E3469F">
        <w:rPr>
          <w:rFonts w:ascii="Arial" w:hAnsi="Arial" w:cs="Arial"/>
          <w:b/>
          <w:bCs/>
          <w:sz w:val="28"/>
          <w:szCs w:val="28"/>
        </w:rPr>
        <w:t>ottingham Muslim Women’s Network</w:t>
      </w:r>
      <w:r w:rsidR="009A0FFB">
        <w:rPr>
          <w:rFonts w:ascii="Arial" w:hAnsi="Arial" w:cs="Arial"/>
          <w:b/>
          <w:bCs/>
          <w:sz w:val="28"/>
          <w:szCs w:val="28"/>
        </w:rPr>
        <w:t xml:space="preserve"> </w:t>
      </w:r>
      <w:r w:rsidR="003F0BF8" w:rsidRPr="00E3469F">
        <w:rPr>
          <w:rFonts w:ascii="Arial" w:hAnsi="Arial" w:cs="Arial"/>
          <w:b/>
          <w:bCs/>
          <w:sz w:val="28"/>
          <w:szCs w:val="28"/>
        </w:rPr>
        <w:t xml:space="preserve">Suicide </w:t>
      </w:r>
      <w:r w:rsidR="009A0FFB">
        <w:rPr>
          <w:rFonts w:ascii="Arial" w:hAnsi="Arial" w:cs="Arial"/>
          <w:b/>
          <w:bCs/>
          <w:sz w:val="28"/>
          <w:szCs w:val="28"/>
        </w:rPr>
        <w:t>P</w:t>
      </w:r>
      <w:r w:rsidR="003F0BF8" w:rsidRPr="00E3469F">
        <w:rPr>
          <w:rFonts w:ascii="Arial" w:hAnsi="Arial" w:cs="Arial"/>
          <w:b/>
          <w:bCs/>
          <w:sz w:val="28"/>
          <w:szCs w:val="28"/>
        </w:rPr>
        <w:t>revention</w:t>
      </w:r>
      <w:r w:rsidRPr="00E3469F">
        <w:rPr>
          <w:rFonts w:ascii="Arial" w:hAnsi="Arial" w:cs="Arial"/>
          <w:b/>
          <w:bCs/>
          <w:sz w:val="28"/>
          <w:szCs w:val="28"/>
        </w:rPr>
        <w:t xml:space="preserve"> </w:t>
      </w:r>
      <w:r w:rsidR="009A0FFB">
        <w:rPr>
          <w:rFonts w:ascii="Arial" w:hAnsi="Arial" w:cs="Arial"/>
          <w:b/>
          <w:bCs/>
          <w:sz w:val="28"/>
          <w:szCs w:val="28"/>
        </w:rPr>
        <w:t>P</w:t>
      </w:r>
      <w:r w:rsidRPr="00E3469F">
        <w:rPr>
          <w:rFonts w:ascii="Arial" w:hAnsi="Arial" w:cs="Arial"/>
          <w:b/>
          <w:bCs/>
          <w:sz w:val="28"/>
          <w:szCs w:val="28"/>
        </w:rPr>
        <w:t xml:space="preserve">olicy </w:t>
      </w:r>
      <w:r w:rsidR="00744E13" w:rsidRPr="00E3469F">
        <w:rPr>
          <w:rFonts w:ascii="Arial" w:hAnsi="Arial" w:cs="Arial"/>
          <w:b/>
          <w:bCs/>
          <w:sz w:val="28"/>
          <w:szCs w:val="28"/>
        </w:rPr>
        <w:t xml:space="preserve">and </w:t>
      </w:r>
      <w:r w:rsidR="009A0FFB">
        <w:rPr>
          <w:rFonts w:ascii="Arial" w:hAnsi="Arial" w:cs="Arial"/>
          <w:b/>
          <w:bCs/>
          <w:sz w:val="28"/>
          <w:szCs w:val="28"/>
        </w:rPr>
        <w:t>G</w:t>
      </w:r>
      <w:r w:rsidR="00744E13" w:rsidRPr="00E3469F">
        <w:rPr>
          <w:rFonts w:ascii="Arial" w:hAnsi="Arial" w:cs="Arial"/>
          <w:b/>
          <w:bCs/>
          <w:sz w:val="28"/>
          <w:szCs w:val="28"/>
        </w:rPr>
        <w:t>uidance</w:t>
      </w:r>
      <w:r w:rsidR="003F0BF8" w:rsidRPr="00E3469F">
        <w:rPr>
          <w:rFonts w:ascii="Arial" w:hAnsi="Arial" w:cs="Arial"/>
          <w:b/>
          <w:bCs/>
          <w:sz w:val="28"/>
          <w:szCs w:val="28"/>
        </w:rPr>
        <w:t xml:space="preserve"> </w:t>
      </w:r>
    </w:p>
    <w:p w14:paraId="5223CA5E" w14:textId="77777777" w:rsidR="00D31ABD" w:rsidRPr="00D31ABD" w:rsidRDefault="00D31ABD" w:rsidP="00D31ABD">
      <w:pPr>
        <w:rPr>
          <w:rFonts w:ascii="Arial" w:eastAsia="Times New Roman" w:hAnsi="Arial" w:cs="Arial"/>
          <w:sz w:val="24"/>
          <w:szCs w:val="24"/>
          <w:lang w:eastAsia="en-GB"/>
        </w:rPr>
      </w:pPr>
      <w:r w:rsidRPr="00D31ABD">
        <w:rPr>
          <w:rFonts w:ascii="Arial" w:eastAsia="Times New Roman" w:hAnsi="Arial" w:cs="Arial"/>
          <w:b/>
          <w:bCs/>
          <w:sz w:val="24"/>
          <w:szCs w:val="24"/>
          <w:lang w:eastAsia="en-GB"/>
        </w:rPr>
        <w:t>Important disclaimer:</w:t>
      </w:r>
      <w:r w:rsidRPr="00D31ABD">
        <w:rPr>
          <w:rFonts w:ascii="Arial" w:eastAsia="Times New Roman" w:hAnsi="Arial" w:cs="Arial"/>
          <w:sz w:val="24"/>
          <w:szCs w:val="24"/>
          <w:lang w:eastAsia="en-GB"/>
        </w:rPr>
        <w:t xml:space="preserve"> This document is about </w:t>
      </w:r>
      <w:r w:rsidRPr="00D31ABD">
        <w:rPr>
          <w:rFonts w:ascii="Arial" w:eastAsia="Times New Roman" w:hAnsi="Arial" w:cs="Arial"/>
          <w:i/>
          <w:iCs/>
          <w:sz w:val="24"/>
          <w:szCs w:val="24"/>
          <w:lang w:eastAsia="en-GB"/>
        </w:rPr>
        <w:t>prevention, safeguarding and support</w:t>
      </w:r>
      <w:r w:rsidRPr="00D31ABD">
        <w:rPr>
          <w:rFonts w:ascii="Arial" w:eastAsia="Times New Roman" w:hAnsi="Arial" w:cs="Arial"/>
          <w:sz w:val="24"/>
          <w:szCs w:val="24"/>
          <w:lang w:eastAsia="en-GB"/>
        </w:rPr>
        <w:t xml:space="preserve">. If someone is at </w:t>
      </w:r>
      <w:r w:rsidRPr="00D31ABD">
        <w:rPr>
          <w:rFonts w:ascii="Arial" w:eastAsia="Times New Roman" w:hAnsi="Arial" w:cs="Arial"/>
          <w:b/>
          <w:bCs/>
          <w:sz w:val="24"/>
          <w:szCs w:val="24"/>
          <w:lang w:eastAsia="en-GB"/>
        </w:rPr>
        <w:t>immediate risk of harm</w:t>
      </w:r>
      <w:r w:rsidRPr="00D31ABD">
        <w:rPr>
          <w:rFonts w:ascii="Arial" w:eastAsia="Times New Roman" w:hAnsi="Arial" w:cs="Arial"/>
          <w:sz w:val="24"/>
          <w:szCs w:val="24"/>
          <w:lang w:eastAsia="en-GB"/>
        </w:rPr>
        <w:t xml:space="preserve">, </w:t>
      </w:r>
      <w:r w:rsidRPr="00D31ABD">
        <w:rPr>
          <w:rFonts w:ascii="Arial" w:eastAsia="Times New Roman" w:hAnsi="Arial" w:cs="Arial"/>
          <w:b/>
          <w:bCs/>
          <w:sz w:val="24"/>
          <w:szCs w:val="24"/>
          <w:lang w:eastAsia="en-GB"/>
        </w:rPr>
        <w:t>call 999</w:t>
      </w:r>
      <w:r w:rsidRPr="00D31ABD">
        <w:rPr>
          <w:rFonts w:ascii="Arial" w:eastAsia="Times New Roman" w:hAnsi="Arial" w:cs="Arial"/>
          <w:sz w:val="24"/>
          <w:szCs w:val="24"/>
          <w:lang w:eastAsia="en-GB"/>
        </w:rPr>
        <w:t xml:space="preserve"> or attend the nearest </w:t>
      </w:r>
      <w:r w:rsidRPr="00D31ABD">
        <w:rPr>
          <w:rFonts w:ascii="Arial" w:eastAsia="Times New Roman" w:hAnsi="Arial" w:cs="Arial"/>
          <w:b/>
          <w:bCs/>
          <w:sz w:val="24"/>
          <w:szCs w:val="24"/>
          <w:lang w:eastAsia="en-GB"/>
        </w:rPr>
        <w:t>A&amp;E</w:t>
      </w:r>
      <w:r w:rsidRPr="00D31ABD">
        <w:rPr>
          <w:rFonts w:ascii="Arial" w:eastAsia="Times New Roman" w:hAnsi="Arial" w:cs="Arial"/>
          <w:sz w:val="24"/>
          <w:szCs w:val="24"/>
          <w:lang w:eastAsia="en-GB"/>
        </w:rPr>
        <w:t xml:space="preserve">. Staff and volunteers must follow the </w:t>
      </w:r>
      <w:r w:rsidRPr="00D31ABD">
        <w:rPr>
          <w:rFonts w:ascii="Arial" w:eastAsia="Times New Roman" w:hAnsi="Arial" w:cs="Arial"/>
          <w:b/>
          <w:bCs/>
          <w:sz w:val="24"/>
          <w:szCs w:val="24"/>
          <w:lang w:eastAsia="en-GB"/>
        </w:rPr>
        <w:t>Emergency/Crisis Pathway</w:t>
      </w:r>
      <w:r w:rsidRPr="00D31ABD">
        <w:rPr>
          <w:rFonts w:ascii="Arial" w:eastAsia="Times New Roman" w:hAnsi="Arial" w:cs="Arial"/>
          <w:sz w:val="24"/>
          <w:szCs w:val="24"/>
          <w:lang w:eastAsia="en-GB"/>
        </w:rPr>
        <w:t xml:space="preserve"> in Section 7.</w:t>
      </w:r>
    </w:p>
    <w:p w14:paraId="6909D117" w14:textId="0C7A94BA" w:rsidR="00D31ABD" w:rsidRPr="00D31ABD" w:rsidRDefault="00D31ABD" w:rsidP="00D31ABD">
      <w:pPr>
        <w:rPr>
          <w:rFonts w:ascii="Arial" w:eastAsia="Times New Roman" w:hAnsi="Arial" w:cs="Arial"/>
          <w:b/>
          <w:bCs/>
          <w:sz w:val="24"/>
          <w:szCs w:val="24"/>
          <w:lang w:eastAsia="en-GB"/>
        </w:rPr>
      </w:pPr>
      <w:bookmarkStart w:id="0" w:name="_Hlk65487476"/>
      <w:r w:rsidRPr="00D31ABD">
        <w:rPr>
          <w:rFonts w:ascii="Arial" w:eastAsia="Times New Roman" w:hAnsi="Arial" w:cs="Arial"/>
          <w:b/>
          <w:bCs/>
          <w:sz w:val="24"/>
          <w:szCs w:val="24"/>
          <w:lang w:eastAsia="en-GB"/>
        </w:rPr>
        <w:t>1</w:t>
      </w:r>
      <w:r w:rsidR="009A0FFB">
        <w:rPr>
          <w:rFonts w:ascii="Arial" w:eastAsia="Times New Roman" w:hAnsi="Arial" w:cs="Arial"/>
          <w:b/>
          <w:bCs/>
          <w:sz w:val="24"/>
          <w:szCs w:val="24"/>
          <w:lang w:eastAsia="en-GB"/>
        </w:rPr>
        <w:t>.</w:t>
      </w:r>
      <w:r w:rsidRPr="00D31ABD">
        <w:rPr>
          <w:rFonts w:ascii="Arial" w:eastAsia="Times New Roman" w:hAnsi="Arial" w:cs="Arial"/>
          <w:b/>
          <w:bCs/>
          <w:sz w:val="24"/>
          <w:szCs w:val="24"/>
          <w:lang w:eastAsia="en-GB"/>
        </w:rPr>
        <w:t xml:space="preserve"> Purpose</w:t>
      </w:r>
    </w:p>
    <w:p w14:paraId="38A75944" w14:textId="30FFF22D" w:rsidR="00D31ABD" w:rsidRPr="009A0FFB" w:rsidRDefault="00B615AF" w:rsidP="00D31ABD">
      <w:pPr>
        <w:rPr>
          <w:rFonts w:ascii="Arial" w:eastAsia="Times New Roman" w:hAnsi="Arial" w:cs="Arial"/>
          <w:lang w:eastAsia="en-GB"/>
        </w:rPr>
      </w:pPr>
      <w:r w:rsidRPr="009A0FFB">
        <w:rPr>
          <w:rFonts w:ascii="Arial" w:eastAsia="Times New Roman" w:hAnsi="Arial" w:cs="Arial"/>
          <w:lang w:eastAsia="en-GB"/>
        </w:rPr>
        <w:t>Nottingham Muslim Women’s Network (</w:t>
      </w:r>
      <w:r w:rsidR="00D31ABD" w:rsidRPr="009A0FFB">
        <w:rPr>
          <w:rFonts w:ascii="Arial" w:eastAsia="Times New Roman" w:hAnsi="Arial" w:cs="Arial"/>
          <w:lang w:eastAsia="en-GB"/>
        </w:rPr>
        <w:t>NMWN</w:t>
      </w:r>
      <w:r w:rsidRPr="009A0FFB">
        <w:rPr>
          <w:rFonts w:ascii="Arial" w:eastAsia="Times New Roman" w:hAnsi="Arial" w:cs="Arial"/>
          <w:lang w:eastAsia="en-GB"/>
        </w:rPr>
        <w:t>)</w:t>
      </w:r>
      <w:r w:rsidR="00D31ABD" w:rsidRPr="009A0FFB">
        <w:rPr>
          <w:rFonts w:ascii="Arial" w:eastAsia="Times New Roman" w:hAnsi="Arial" w:cs="Arial"/>
          <w:lang w:eastAsia="en-GB"/>
        </w:rPr>
        <w:t xml:space="preserve"> is committed to preventing suicide, reducing self</w:t>
      </w:r>
      <w:r w:rsidR="00D31ABD" w:rsidRPr="009A0FFB">
        <w:rPr>
          <w:rFonts w:ascii="Arial" w:eastAsia="Times New Roman" w:hAnsi="Arial" w:cs="Arial"/>
          <w:lang w:eastAsia="en-GB"/>
        </w:rPr>
        <w:noBreakHyphen/>
        <w:t xml:space="preserve">harm, and supporting people in distress through safe, compassionate, culturally sensitive practice. This policy sets the organisation’s expectations for staff, volunteers, and trustees to identify risk, respond effectively, and work with statutory services. It reflects the government’s </w:t>
      </w:r>
      <w:r w:rsidR="00D31ABD" w:rsidRPr="009A0FFB">
        <w:rPr>
          <w:rFonts w:ascii="Arial" w:eastAsia="Times New Roman" w:hAnsi="Arial" w:cs="Arial"/>
          <w:b/>
          <w:bCs/>
          <w:lang w:eastAsia="en-GB"/>
        </w:rPr>
        <w:t>Suicide Prevention Strategy for England (2023–2028)</w:t>
      </w:r>
      <w:r w:rsidR="00D31ABD" w:rsidRPr="009A0FFB">
        <w:rPr>
          <w:rFonts w:ascii="Arial" w:eastAsia="Times New Roman" w:hAnsi="Arial" w:cs="Arial"/>
          <w:lang w:eastAsia="en-GB"/>
        </w:rPr>
        <w:t xml:space="preserve"> and the NHS </w:t>
      </w:r>
      <w:r w:rsidR="00D31ABD" w:rsidRPr="009A0FFB">
        <w:rPr>
          <w:rFonts w:ascii="Arial" w:eastAsia="Times New Roman" w:hAnsi="Arial" w:cs="Arial"/>
          <w:b/>
          <w:bCs/>
          <w:lang w:eastAsia="en-GB"/>
        </w:rPr>
        <w:t>Staying safe from suicide</w:t>
      </w:r>
      <w:r w:rsidR="00D31ABD" w:rsidRPr="009A0FFB">
        <w:rPr>
          <w:rFonts w:ascii="Arial" w:eastAsia="Times New Roman" w:hAnsi="Arial" w:cs="Arial"/>
          <w:lang w:eastAsia="en-GB"/>
        </w:rPr>
        <w:t xml:space="preserve"> best practice guidance, which emphasise holistic, person</w:t>
      </w:r>
      <w:r w:rsidR="00D31ABD" w:rsidRPr="009A0FFB">
        <w:rPr>
          <w:rFonts w:ascii="Arial" w:eastAsia="Times New Roman" w:hAnsi="Arial" w:cs="Arial"/>
          <w:lang w:eastAsia="en-GB"/>
        </w:rPr>
        <w:noBreakHyphen/>
        <w:t xml:space="preserve">centred safety planning rather than risk prediction tools. </w:t>
      </w:r>
    </w:p>
    <w:p w14:paraId="072635D3" w14:textId="38B55B49" w:rsidR="00D31ABD" w:rsidRPr="00756409" w:rsidRDefault="00D31ABD" w:rsidP="00D31ABD">
      <w:pPr>
        <w:rPr>
          <w:rFonts w:ascii="Arial" w:eastAsia="Times New Roman" w:hAnsi="Arial" w:cs="Arial"/>
          <w:b/>
          <w:bCs/>
          <w:sz w:val="24"/>
          <w:szCs w:val="24"/>
          <w:lang w:eastAsia="en-GB"/>
        </w:rPr>
      </w:pPr>
      <w:r w:rsidRPr="00756409">
        <w:rPr>
          <w:rFonts w:ascii="Arial" w:eastAsia="Times New Roman" w:hAnsi="Arial" w:cs="Arial"/>
          <w:b/>
          <w:bCs/>
          <w:sz w:val="24"/>
          <w:szCs w:val="24"/>
          <w:lang w:eastAsia="en-GB"/>
        </w:rPr>
        <w:t>2</w:t>
      </w:r>
      <w:r w:rsidR="009A0FFB" w:rsidRPr="00756409">
        <w:rPr>
          <w:rFonts w:ascii="Arial" w:eastAsia="Times New Roman" w:hAnsi="Arial" w:cs="Arial"/>
          <w:b/>
          <w:bCs/>
          <w:sz w:val="24"/>
          <w:szCs w:val="24"/>
          <w:lang w:eastAsia="en-GB"/>
        </w:rPr>
        <w:t>.</w:t>
      </w:r>
      <w:r w:rsidRPr="00756409">
        <w:rPr>
          <w:rFonts w:ascii="Arial" w:eastAsia="Times New Roman" w:hAnsi="Arial" w:cs="Arial"/>
          <w:b/>
          <w:bCs/>
          <w:sz w:val="24"/>
          <w:szCs w:val="24"/>
          <w:lang w:eastAsia="en-GB"/>
        </w:rPr>
        <w:t xml:space="preserve"> Scope</w:t>
      </w:r>
    </w:p>
    <w:p w14:paraId="5FEB8916" w14:textId="77777777" w:rsidR="00D31ABD" w:rsidRPr="009A0FFB" w:rsidRDefault="00D31ABD" w:rsidP="00D31ABD">
      <w:pPr>
        <w:rPr>
          <w:rFonts w:ascii="Arial" w:eastAsia="Times New Roman" w:hAnsi="Arial" w:cs="Arial"/>
          <w:lang w:eastAsia="en-GB"/>
        </w:rPr>
      </w:pPr>
      <w:r w:rsidRPr="009A0FFB">
        <w:rPr>
          <w:rFonts w:ascii="Arial" w:eastAsia="Times New Roman" w:hAnsi="Arial" w:cs="Arial"/>
          <w:lang w:eastAsia="en-GB"/>
        </w:rPr>
        <w:t>Applies to:</w:t>
      </w:r>
    </w:p>
    <w:p w14:paraId="69F6FBFD" w14:textId="77777777" w:rsidR="00D31ABD" w:rsidRPr="009A0FFB" w:rsidRDefault="00D31ABD" w:rsidP="00D31ABD">
      <w:pPr>
        <w:numPr>
          <w:ilvl w:val="0"/>
          <w:numId w:val="28"/>
        </w:numPr>
        <w:rPr>
          <w:rFonts w:ascii="Arial" w:eastAsia="Times New Roman" w:hAnsi="Arial" w:cs="Arial"/>
          <w:lang w:eastAsia="en-GB"/>
        </w:rPr>
      </w:pPr>
      <w:r w:rsidRPr="009A0FFB">
        <w:rPr>
          <w:rFonts w:ascii="Arial" w:eastAsia="Times New Roman" w:hAnsi="Arial" w:cs="Arial"/>
          <w:lang w:eastAsia="en-GB"/>
        </w:rPr>
        <w:t xml:space="preserve">All </w:t>
      </w:r>
      <w:r w:rsidRPr="009A0FFB">
        <w:rPr>
          <w:rFonts w:ascii="Arial" w:eastAsia="Times New Roman" w:hAnsi="Arial" w:cs="Arial"/>
          <w:b/>
          <w:bCs/>
          <w:lang w:eastAsia="en-GB"/>
        </w:rPr>
        <w:t>employees</w:t>
      </w:r>
      <w:r w:rsidRPr="009A0FFB">
        <w:rPr>
          <w:rFonts w:ascii="Arial" w:eastAsia="Times New Roman" w:hAnsi="Arial" w:cs="Arial"/>
          <w:lang w:eastAsia="en-GB"/>
        </w:rPr>
        <w:t xml:space="preserve">, </w:t>
      </w:r>
      <w:r w:rsidRPr="009A0FFB">
        <w:rPr>
          <w:rFonts w:ascii="Arial" w:eastAsia="Times New Roman" w:hAnsi="Arial" w:cs="Arial"/>
          <w:b/>
          <w:bCs/>
          <w:lang w:eastAsia="en-GB"/>
        </w:rPr>
        <w:t>sessional workers</w:t>
      </w:r>
      <w:r w:rsidRPr="009A0FFB">
        <w:rPr>
          <w:rFonts w:ascii="Arial" w:eastAsia="Times New Roman" w:hAnsi="Arial" w:cs="Arial"/>
          <w:lang w:eastAsia="en-GB"/>
        </w:rPr>
        <w:t xml:space="preserve">, </w:t>
      </w:r>
      <w:r w:rsidRPr="009A0FFB">
        <w:rPr>
          <w:rFonts w:ascii="Arial" w:eastAsia="Times New Roman" w:hAnsi="Arial" w:cs="Arial"/>
          <w:b/>
          <w:bCs/>
          <w:lang w:eastAsia="en-GB"/>
        </w:rPr>
        <w:t>contractors</w:t>
      </w:r>
      <w:r w:rsidRPr="009A0FFB">
        <w:rPr>
          <w:rFonts w:ascii="Arial" w:eastAsia="Times New Roman" w:hAnsi="Arial" w:cs="Arial"/>
          <w:lang w:eastAsia="en-GB"/>
        </w:rPr>
        <w:t xml:space="preserve">, and </w:t>
      </w:r>
      <w:r w:rsidRPr="009A0FFB">
        <w:rPr>
          <w:rFonts w:ascii="Arial" w:eastAsia="Times New Roman" w:hAnsi="Arial" w:cs="Arial"/>
          <w:b/>
          <w:bCs/>
          <w:lang w:eastAsia="en-GB"/>
        </w:rPr>
        <w:t>volunteers</w:t>
      </w:r>
      <w:r w:rsidRPr="009A0FFB">
        <w:rPr>
          <w:rFonts w:ascii="Arial" w:eastAsia="Times New Roman" w:hAnsi="Arial" w:cs="Arial"/>
          <w:lang w:eastAsia="en-GB"/>
        </w:rPr>
        <w:t xml:space="preserve"> interacting with service users, families, partners, or the public.</w:t>
      </w:r>
    </w:p>
    <w:p w14:paraId="432E016F" w14:textId="77777777" w:rsidR="00D31ABD" w:rsidRPr="009A0FFB" w:rsidRDefault="00D31ABD" w:rsidP="00D31ABD">
      <w:pPr>
        <w:numPr>
          <w:ilvl w:val="0"/>
          <w:numId w:val="28"/>
        </w:numPr>
        <w:rPr>
          <w:rFonts w:ascii="Arial" w:eastAsia="Times New Roman" w:hAnsi="Arial" w:cs="Arial"/>
          <w:lang w:eastAsia="en-GB"/>
        </w:rPr>
      </w:pPr>
      <w:r w:rsidRPr="009A0FFB">
        <w:rPr>
          <w:rFonts w:ascii="Arial" w:eastAsia="Times New Roman" w:hAnsi="Arial" w:cs="Arial"/>
          <w:b/>
          <w:bCs/>
          <w:lang w:eastAsia="en-GB"/>
        </w:rPr>
        <w:t>Trustees</w:t>
      </w:r>
      <w:r w:rsidRPr="009A0FFB">
        <w:rPr>
          <w:rFonts w:ascii="Arial" w:eastAsia="Times New Roman" w:hAnsi="Arial" w:cs="Arial"/>
          <w:lang w:eastAsia="en-GB"/>
        </w:rPr>
        <w:t xml:space="preserve"> (governance oversight).</w:t>
      </w:r>
    </w:p>
    <w:p w14:paraId="56F9E813" w14:textId="229EBC29" w:rsidR="00D31ABD" w:rsidRPr="009A0FFB" w:rsidRDefault="00D31ABD" w:rsidP="00D31ABD">
      <w:pPr>
        <w:numPr>
          <w:ilvl w:val="0"/>
          <w:numId w:val="28"/>
        </w:numPr>
        <w:rPr>
          <w:rFonts w:ascii="Arial" w:eastAsia="Times New Roman" w:hAnsi="Arial" w:cs="Arial"/>
          <w:lang w:eastAsia="en-GB"/>
        </w:rPr>
      </w:pPr>
      <w:r w:rsidRPr="009A0FFB">
        <w:rPr>
          <w:rFonts w:ascii="Arial" w:eastAsia="Times New Roman" w:hAnsi="Arial" w:cs="Arial"/>
          <w:lang w:eastAsia="en-GB"/>
        </w:rPr>
        <w:t>Visitors or beneficiaries engaging with NMWN programmes, online spaces, or events.</w:t>
      </w:r>
      <w:r w:rsidRPr="009A0FFB">
        <w:rPr>
          <w:rFonts w:ascii="Arial" w:eastAsia="Times New Roman" w:hAnsi="Arial" w:cs="Arial"/>
          <w:lang w:eastAsia="en-GB"/>
        </w:rPr>
        <w:br/>
        <w:t xml:space="preserve">Safeguarding responsibilities for charities require protecting </w:t>
      </w:r>
      <w:r w:rsidRPr="009A0FFB">
        <w:rPr>
          <w:rFonts w:ascii="Arial" w:eastAsia="Times New Roman" w:hAnsi="Arial" w:cs="Arial"/>
          <w:i/>
          <w:iCs/>
          <w:lang w:eastAsia="en-GB"/>
        </w:rPr>
        <w:t>anyone</w:t>
      </w:r>
      <w:r w:rsidRPr="009A0FFB">
        <w:rPr>
          <w:rFonts w:ascii="Arial" w:eastAsia="Times New Roman" w:hAnsi="Arial" w:cs="Arial"/>
          <w:lang w:eastAsia="en-GB"/>
        </w:rPr>
        <w:t xml:space="preserve"> who </w:t>
      </w:r>
      <w:proofErr w:type="gramStart"/>
      <w:r w:rsidRPr="009A0FFB">
        <w:rPr>
          <w:rFonts w:ascii="Arial" w:eastAsia="Times New Roman" w:hAnsi="Arial" w:cs="Arial"/>
          <w:lang w:eastAsia="en-GB"/>
        </w:rPr>
        <w:t>comes into contact with</w:t>
      </w:r>
      <w:proofErr w:type="gramEnd"/>
      <w:r w:rsidRPr="009A0FFB">
        <w:rPr>
          <w:rFonts w:ascii="Arial" w:eastAsia="Times New Roman" w:hAnsi="Arial" w:cs="Arial"/>
          <w:lang w:eastAsia="en-GB"/>
        </w:rPr>
        <w:t xml:space="preserve"> the charity, including volunteers and staff. </w:t>
      </w:r>
    </w:p>
    <w:p w14:paraId="369CA3A5" w14:textId="02565893" w:rsidR="00D31ABD" w:rsidRPr="00756409" w:rsidRDefault="00D31ABD" w:rsidP="00D31ABD">
      <w:pPr>
        <w:rPr>
          <w:rFonts w:ascii="Arial" w:eastAsia="Times New Roman" w:hAnsi="Arial" w:cs="Arial"/>
          <w:b/>
          <w:bCs/>
          <w:sz w:val="24"/>
          <w:szCs w:val="24"/>
          <w:lang w:eastAsia="en-GB"/>
        </w:rPr>
      </w:pPr>
      <w:r w:rsidRPr="00756409">
        <w:rPr>
          <w:rFonts w:ascii="Arial" w:eastAsia="Times New Roman" w:hAnsi="Arial" w:cs="Arial"/>
          <w:b/>
          <w:bCs/>
          <w:sz w:val="24"/>
          <w:szCs w:val="24"/>
          <w:lang w:eastAsia="en-GB"/>
        </w:rPr>
        <w:t>3</w:t>
      </w:r>
      <w:r w:rsidR="00756409">
        <w:rPr>
          <w:rFonts w:ascii="Arial" w:eastAsia="Times New Roman" w:hAnsi="Arial" w:cs="Arial"/>
          <w:b/>
          <w:bCs/>
          <w:sz w:val="24"/>
          <w:szCs w:val="24"/>
          <w:lang w:eastAsia="en-GB"/>
        </w:rPr>
        <w:t>.</w:t>
      </w:r>
      <w:r w:rsidRPr="00756409">
        <w:rPr>
          <w:rFonts w:ascii="Arial" w:eastAsia="Times New Roman" w:hAnsi="Arial" w:cs="Arial"/>
          <w:b/>
          <w:bCs/>
          <w:sz w:val="24"/>
          <w:szCs w:val="24"/>
          <w:lang w:eastAsia="en-GB"/>
        </w:rPr>
        <w:t xml:space="preserve"> Principles</w:t>
      </w:r>
    </w:p>
    <w:p w14:paraId="323EB08F" w14:textId="6B26DEF7" w:rsidR="00D31ABD" w:rsidRPr="009A0FFB" w:rsidRDefault="00D31ABD" w:rsidP="00D31ABD">
      <w:pPr>
        <w:numPr>
          <w:ilvl w:val="0"/>
          <w:numId w:val="29"/>
        </w:numPr>
        <w:rPr>
          <w:rFonts w:ascii="Arial" w:eastAsia="Times New Roman" w:hAnsi="Arial" w:cs="Arial"/>
          <w:lang w:eastAsia="en-GB"/>
        </w:rPr>
      </w:pPr>
      <w:r w:rsidRPr="009A0FFB">
        <w:rPr>
          <w:rFonts w:ascii="Arial" w:eastAsia="Times New Roman" w:hAnsi="Arial" w:cs="Arial"/>
          <w:b/>
          <w:bCs/>
          <w:lang w:eastAsia="en-GB"/>
        </w:rPr>
        <w:t>Safety first, person</w:t>
      </w:r>
      <w:r w:rsidRPr="009A0FFB">
        <w:rPr>
          <w:rFonts w:ascii="Arial" w:eastAsia="Times New Roman" w:hAnsi="Arial" w:cs="Arial"/>
          <w:b/>
          <w:bCs/>
          <w:lang w:eastAsia="en-GB"/>
        </w:rPr>
        <w:noBreakHyphen/>
        <w:t>centred</w:t>
      </w:r>
      <w:r w:rsidRPr="009A0FFB">
        <w:rPr>
          <w:rFonts w:ascii="Arial" w:eastAsia="Times New Roman" w:hAnsi="Arial" w:cs="Arial"/>
          <w:lang w:eastAsia="en-GB"/>
        </w:rPr>
        <w:t xml:space="preserve">: Prioritise collaborative safety assessment, formulation and planning; do </w:t>
      </w:r>
      <w:r w:rsidRPr="009A0FFB">
        <w:rPr>
          <w:rFonts w:ascii="Arial" w:eastAsia="Times New Roman" w:hAnsi="Arial" w:cs="Arial"/>
          <w:b/>
          <w:bCs/>
          <w:lang w:eastAsia="en-GB"/>
        </w:rPr>
        <w:t>not</w:t>
      </w:r>
      <w:r w:rsidRPr="009A0FFB">
        <w:rPr>
          <w:rFonts w:ascii="Arial" w:eastAsia="Times New Roman" w:hAnsi="Arial" w:cs="Arial"/>
          <w:lang w:eastAsia="en-GB"/>
        </w:rPr>
        <w:t xml:space="preserve"> use global risk stratification (low/medium/high) or prediction tools to determine access to care. </w:t>
      </w:r>
    </w:p>
    <w:p w14:paraId="2A081998" w14:textId="2B0250B4" w:rsidR="00D31ABD" w:rsidRPr="009A0FFB" w:rsidRDefault="00D31ABD" w:rsidP="00D31ABD">
      <w:pPr>
        <w:numPr>
          <w:ilvl w:val="0"/>
          <w:numId w:val="29"/>
        </w:numPr>
        <w:rPr>
          <w:rFonts w:ascii="Arial" w:eastAsia="Times New Roman" w:hAnsi="Arial" w:cs="Arial"/>
          <w:lang w:eastAsia="en-GB"/>
        </w:rPr>
      </w:pPr>
      <w:r w:rsidRPr="009A0FFB">
        <w:rPr>
          <w:rFonts w:ascii="Arial" w:eastAsia="Times New Roman" w:hAnsi="Arial" w:cs="Arial"/>
          <w:b/>
          <w:bCs/>
          <w:lang w:eastAsia="en-GB"/>
        </w:rPr>
        <w:t>Compassion &amp; cultural humility</w:t>
      </w:r>
      <w:r w:rsidRPr="009A0FFB">
        <w:rPr>
          <w:rFonts w:ascii="Arial" w:eastAsia="Times New Roman" w:hAnsi="Arial" w:cs="Arial"/>
          <w:lang w:eastAsia="en-GB"/>
        </w:rPr>
        <w:t>: Provide trauma</w:t>
      </w:r>
      <w:r w:rsidRPr="009A0FFB">
        <w:rPr>
          <w:rFonts w:ascii="Arial" w:eastAsia="Times New Roman" w:hAnsi="Arial" w:cs="Arial"/>
          <w:lang w:eastAsia="en-GB"/>
        </w:rPr>
        <w:noBreakHyphen/>
        <w:t>informed, faith</w:t>
      </w:r>
      <w:r w:rsidRPr="009A0FFB">
        <w:rPr>
          <w:rFonts w:ascii="Arial" w:eastAsia="Times New Roman" w:hAnsi="Arial" w:cs="Arial"/>
          <w:lang w:eastAsia="en-GB"/>
        </w:rPr>
        <w:noBreakHyphen/>
        <w:t xml:space="preserve">sensitive support; engage families/carers where appropriate and consented. (Aligned with NICE NG225 on involving families/carers and holistic needs.) </w:t>
      </w:r>
    </w:p>
    <w:p w14:paraId="13CAA62D" w14:textId="76636DD0" w:rsidR="00D31ABD" w:rsidRPr="009A0FFB" w:rsidRDefault="00D31ABD" w:rsidP="00D31ABD">
      <w:pPr>
        <w:numPr>
          <w:ilvl w:val="0"/>
          <w:numId w:val="29"/>
        </w:numPr>
        <w:rPr>
          <w:rFonts w:ascii="Arial" w:eastAsia="Times New Roman" w:hAnsi="Arial" w:cs="Arial"/>
          <w:lang w:eastAsia="en-GB"/>
        </w:rPr>
      </w:pPr>
      <w:r w:rsidRPr="009A0FFB">
        <w:rPr>
          <w:rFonts w:ascii="Arial" w:eastAsia="Times New Roman" w:hAnsi="Arial" w:cs="Arial"/>
          <w:b/>
          <w:bCs/>
          <w:lang w:eastAsia="en-GB"/>
        </w:rPr>
        <w:t>Early intervention &amp; whole</w:t>
      </w:r>
      <w:r w:rsidRPr="009A0FFB">
        <w:rPr>
          <w:rFonts w:ascii="Arial" w:eastAsia="Times New Roman" w:hAnsi="Arial" w:cs="Arial"/>
          <w:b/>
          <w:bCs/>
          <w:lang w:eastAsia="en-GB"/>
        </w:rPr>
        <w:noBreakHyphen/>
        <w:t>system approach</w:t>
      </w:r>
      <w:r w:rsidRPr="009A0FFB">
        <w:rPr>
          <w:rFonts w:ascii="Arial" w:eastAsia="Times New Roman" w:hAnsi="Arial" w:cs="Arial"/>
          <w:lang w:eastAsia="en-GB"/>
        </w:rPr>
        <w:t>: Suicide prevention is cross</w:t>
      </w:r>
      <w:r w:rsidRPr="009A0FFB">
        <w:rPr>
          <w:rFonts w:ascii="Arial" w:eastAsia="Times New Roman" w:hAnsi="Arial" w:cs="Arial"/>
          <w:lang w:eastAsia="en-GB"/>
        </w:rPr>
        <w:noBreakHyphen/>
        <w:t xml:space="preserve">sector; NMWN will collaborate with NHS, local authorities, and VCSE partners. </w:t>
      </w:r>
    </w:p>
    <w:p w14:paraId="6055CA89" w14:textId="5F78C6B6" w:rsidR="00D31ABD" w:rsidRPr="009A0FFB" w:rsidRDefault="00D31ABD" w:rsidP="00D31ABD">
      <w:pPr>
        <w:numPr>
          <w:ilvl w:val="0"/>
          <w:numId w:val="29"/>
        </w:numPr>
        <w:rPr>
          <w:rFonts w:ascii="Arial" w:eastAsia="Times New Roman" w:hAnsi="Arial" w:cs="Arial"/>
          <w:lang w:eastAsia="en-GB"/>
        </w:rPr>
      </w:pPr>
      <w:r w:rsidRPr="009A0FFB">
        <w:rPr>
          <w:rFonts w:ascii="Arial" w:eastAsia="Times New Roman" w:hAnsi="Arial" w:cs="Arial"/>
          <w:b/>
          <w:bCs/>
          <w:lang w:eastAsia="en-GB"/>
        </w:rPr>
        <w:t>Safeguarding &amp; accountability</w:t>
      </w:r>
      <w:r w:rsidRPr="009A0FFB">
        <w:rPr>
          <w:rFonts w:ascii="Arial" w:eastAsia="Times New Roman" w:hAnsi="Arial" w:cs="Arial"/>
          <w:lang w:eastAsia="en-GB"/>
        </w:rPr>
        <w:t xml:space="preserve">: Trustees set tone and ensure robust policies, checks, reporting and learning culture. </w:t>
      </w:r>
    </w:p>
    <w:p w14:paraId="5647E0D4" w14:textId="3764E1DD" w:rsidR="00D31ABD" w:rsidRPr="009A0FFB" w:rsidRDefault="00D31ABD" w:rsidP="00D31ABD">
      <w:pPr>
        <w:numPr>
          <w:ilvl w:val="0"/>
          <w:numId w:val="29"/>
        </w:numPr>
        <w:rPr>
          <w:rFonts w:ascii="Arial" w:eastAsia="Times New Roman" w:hAnsi="Arial" w:cs="Arial"/>
          <w:lang w:eastAsia="en-GB"/>
        </w:rPr>
      </w:pPr>
      <w:r w:rsidRPr="009A0FFB">
        <w:rPr>
          <w:rFonts w:ascii="Arial" w:eastAsia="Times New Roman" w:hAnsi="Arial" w:cs="Arial"/>
          <w:b/>
          <w:bCs/>
          <w:lang w:eastAsia="en-GB"/>
        </w:rPr>
        <w:t>Evidence</w:t>
      </w:r>
      <w:r w:rsidRPr="009A0FFB">
        <w:rPr>
          <w:rFonts w:ascii="Arial" w:eastAsia="Times New Roman" w:hAnsi="Arial" w:cs="Arial"/>
          <w:b/>
          <w:bCs/>
          <w:lang w:eastAsia="en-GB"/>
        </w:rPr>
        <w:noBreakHyphen/>
        <w:t>based &amp; continuously improved</w:t>
      </w:r>
      <w:r w:rsidRPr="009A0FFB">
        <w:rPr>
          <w:rFonts w:ascii="Arial" w:eastAsia="Times New Roman" w:hAnsi="Arial" w:cs="Arial"/>
          <w:lang w:eastAsia="en-GB"/>
        </w:rPr>
        <w:t xml:space="preserve">: Align with national strategy, NHS guidance, NICE NG225, and new workplace standard </w:t>
      </w:r>
      <w:r w:rsidRPr="009A0FFB">
        <w:rPr>
          <w:rFonts w:ascii="Arial" w:eastAsia="Times New Roman" w:hAnsi="Arial" w:cs="Arial"/>
          <w:b/>
          <w:bCs/>
          <w:lang w:eastAsia="en-GB"/>
        </w:rPr>
        <w:t>BS 30480:2025</w:t>
      </w:r>
      <w:r w:rsidRPr="009A0FFB">
        <w:rPr>
          <w:rFonts w:ascii="Arial" w:eastAsia="Times New Roman" w:hAnsi="Arial" w:cs="Arial"/>
          <w:lang w:eastAsia="en-GB"/>
        </w:rPr>
        <w:t xml:space="preserve"> (Suicide and the Workplace). </w:t>
      </w:r>
    </w:p>
    <w:bookmarkEnd w:id="0"/>
    <w:p w14:paraId="2155C881" w14:textId="77777777" w:rsidR="00B615AF" w:rsidRPr="009A0FFB" w:rsidRDefault="00B615AF" w:rsidP="002F4E37">
      <w:pPr>
        <w:jc w:val="both"/>
        <w:rPr>
          <w:rFonts w:ascii="Arial" w:hAnsi="Arial" w:cs="Arial"/>
          <w:b/>
          <w:bCs/>
        </w:rPr>
      </w:pPr>
    </w:p>
    <w:p w14:paraId="2A47C18E" w14:textId="77777777" w:rsidR="00756409" w:rsidRDefault="00756409" w:rsidP="00B615AF">
      <w:pPr>
        <w:rPr>
          <w:rFonts w:ascii="Arial" w:eastAsia="Times New Roman" w:hAnsi="Arial" w:cs="Arial"/>
          <w:b/>
          <w:bCs/>
          <w:sz w:val="24"/>
          <w:szCs w:val="24"/>
          <w:lang w:eastAsia="en-GB"/>
        </w:rPr>
      </w:pPr>
    </w:p>
    <w:p w14:paraId="316516F8" w14:textId="77777777" w:rsidR="00756409" w:rsidRDefault="00756409" w:rsidP="00B615AF">
      <w:pPr>
        <w:rPr>
          <w:rFonts w:ascii="Arial" w:eastAsia="Times New Roman" w:hAnsi="Arial" w:cs="Arial"/>
          <w:b/>
          <w:bCs/>
          <w:sz w:val="24"/>
          <w:szCs w:val="24"/>
          <w:lang w:eastAsia="en-GB"/>
        </w:rPr>
      </w:pPr>
    </w:p>
    <w:p w14:paraId="1AFEF567" w14:textId="77777777" w:rsidR="0043078D" w:rsidRDefault="0043078D" w:rsidP="00B615AF">
      <w:pPr>
        <w:rPr>
          <w:rFonts w:ascii="Arial" w:eastAsia="Times New Roman" w:hAnsi="Arial" w:cs="Arial"/>
          <w:b/>
          <w:bCs/>
          <w:sz w:val="24"/>
          <w:szCs w:val="24"/>
          <w:lang w:eastAsia="en-GB"/>
        </w:rPr>
      </w:pPr>
    </w:p>
    <w:p w14:paraId="31EEDF4F" w14:textId="261BFE7E" w:rsidR="00B615AF" w:rsidRPr="00756409" w:rsidRDefault="00B615AF" w:rsidP="00B615AF">
      <w:pPr>
        <w:rPr>
          <w:rFonts w:ascii="Arial" w:eastAsia="Times New Roman" w:hAnsi="Arial" w:cs="Arial"/>
          <w:b/>
          <w:bCs/>
          <w:sz w:val="24"/>
          <w:szCs w:val="24"/>
          <w:lang w:eastAsia="en-GB"/>
        </w:rPr>
      </w:pPr>
      <w:r w:rsidRPr="00756409">
        <w:rPr>
          <w:rFonts w:ascii="Arial" w:eastAsia="Times New Roman" w:hAnsi="Arial" w:cs="Arial"/>
          <w:b/>
          <w:bCs/>
          <w:sz w:val="24"/>
          <w:szCs w:val="24"/>
          <w:lang w:eastAsia="en-GB"/>
        </w:rPr>
        <w:t>4</w:t>
      </w:r>
      <w:r w:rsidR="00756409">
        <w:rPr>
          <w:rFonts w:ascii="Arial" w:eastAsia="Times New Roman" w:hAnsi="Arial" w:cs="Arial"/>
          <w:b/>
          <w:bCs/>
          <w:sz w:val="24"/>
          <w:szCs w:val="24"/>
          <w:lang w:eastAsia="en-GB"/>
        </w:rPr>
        <w:t>.</w:t>
      </w:r>
      <w:r w:rsidRPr="00756409">
        <w:rPr>
          <w:rFonts w:ascii="Arial" w:eastAsia="Times New Roman" w:hAnsi="Arial" w:cs="Arial"/>
          <w:b/>
          <w:bCs/>
          <w:sz w:val="24"/>
          <w:szCs w:val="24"/>
          <w:lang w:eastAsia="en-GB"/>
        </w:rPr>
        <w:t xml:space="preserve"> Definitions</w:t>
      </w:r>
    </w:p>
    <w:p w14:paraId="33F9B8C9" w14:textId="77777777" w:rsidR="00B615AF" w:rsidRPr="009A0FFB" w:rsidRDefault="00B615AF" w:rsidP="00B615AF">
      <w:pPr>
        <w:numPr>
          <w:ilvl w:val="0"/>
          <w:numId w:val="30"/>
        </w:numPr>
        <w:rPr>
          <w:rFonts w:ascii="Arial" w:eastAsia="Times New Roman" w:hAnsi="Arial" w:cs="Arial"/>
          <w:lang w:eastAsia="en-GB"/>
        </w:rPr>
      </w:pPr>
      <w:r w:rsidRPr="009A0FFB">
        <w:rPr>
          <w:rFonts w:ascii="Arial" w:eastAsia="Times New Roman" w:hAnsi="Arial" w:cs="Arial"/>
          <w:b/>
          <w:bCs/>
          <w:lang w:eastAsia="en-GB"/>
        </w:rPr>
        <w:t>Suicidal ideation</w:t>
      </w:r>
      <w:r w:rsidRPr="009A0FFB">
        <w:rPr>
          <w:rFonts w:ascii="Arial" w:eastAsia="Times New Roman" w:hAnsi="Arial" w:cs="Arial"/>
          <w:lang w:eastAsia="en-GB"/>
        </w:rPr>
        <w:t>: Thoughts or plans to end one’s life.</w:t>
      </w:r>
    </w:p>
    <w:p w14:paraId="0E32BDC1" w14:textId="65FA86D5" w:rsidR="00B615AF" w:rsidRPr="009A0FFB" w:rsidRDefault="00B615AF" w:rsidP="00B615AF">
      <w:pPr>
        <w:numPr>
          <w:ilvl w:val="0"/>
          <w:numId w:val="30"/>
        </w:numPr>
        <w:rPr>
          <w:rFonts w:ascii="Arial" w:eastAsia="Times New Roman" w:hAnsi="Arial" w:cs="Arial"/>
          <w:lang w:eastAsia="en-GB"/>
        </w:rPr>
      </w:pPr>
      <w:r w:rsidRPr="009A0FFB">
        <w:rPr>
          <w:rFonts w:ascii="Arial" w:eastAsia="Times New Roman" w:hAnsi="Arial" w:cs="Arial"/>
          <w:b/>
          <w:bCs/>
          <w:lang w:eastAsia="en-GB"/>
        </w:rPr>
        <w:t>Self</w:t>
      </w:r>
      <w:r w:rsidRPr="009A0FFB">
        <w:rPr>
          <w:rFonts w:ascii="Arial" w:eastAsia="Times New Roman" w:hAnsi="Arial" w:cs="Arial"/>
          <w:b/>
          <w:bCs/>
          <w:lang w:eastAsia="en-GB"/>
        </w:rPr>
        <w:noBreakHyphen/>
        <w:t>harm</w:t>
      </w:r>
      <w:r w:rsidRPr="009A0FFB">
        <w:rPr>
          <w:rFonts w:ascii="Arial" w:eastAsia="Times New Roman" w:hAnsi="Arial" w:cs="Arial"/>
          <w:lang w:eastAsia="en-GB"/>
        </w:rPr>
        <w:t>: Intentional self</w:t>
      </w:r>
      <w:r w:rsidRPr="009A0FFB">
        <w:rPr>
          <w:rFonts w:ascii="Arial" w:eastAsia="Times New Roman" w:hAnsi="Arial" w:cs="Arial"/>
          <w:lang w:eastAsia="en-GB"/>
        </w:rPr>
        <w:noBreakHyphen/>
        <w:t xml:space="preserve">poisoning or injury regardless of apparent purpose (NICE NG225). </w:t>
      </w:r>
    </w:p>
    <w:p w14:paraId="4BA65A92" w14:textId="2DDDDD25" w:rsidR="00B615AF" w:rsidRPr="009A0FFB" w:rsidRDefault="00B615AF" w:rsidP="00B615AF">
      <w:pPr>
        <w:numPr>
          <w:ilvl w:val="0"/>
          <w:numId w:val="30"/>
        </w:numPr>
        <w:rPr>
          <w:rFonts w:ascii="Arial" w:eastAsia="Times New Roman" w:hAnsi="Arial" w:cs="Arial"/>
          <w:lang w:eastAsia="en-GB"/>
        </w:rPr>
      </w:pPr>
      <w:r w:rsidRPr="009A0FFB">
        <w:rPr>
          <w:rFonts w:ascii="Arial" w:eastAsia="Times New Roman" w:hAnsi="Arial" w:cs="Arial"/>
          <w:b/>
          <w:bCs/>
          <w:lang w:eastAsia="en-GB"/>
        </w:rPr>
        <w:t>Postvention</w:t>
      </w:r>
      <w:r w:rsidRPr="009A0FFB">
        <w:rPr>
          <w:rFonts w:ascii="Arial" w:eastAsia="Times New Roman" w:hAnsi="Arial" w:cs="Arial"/>
          <w:lang w:eastAsia="en-GB"/>
        </w:rPr>
        <w:t xml:space="preserve">: Organisational support after a suicide or attempt to reduce harm and promote recovery </w:t>
      </w:r>
    </w:p>
    <w:p w14:paraId="47ED7B7D" w14:textId="3379ABE2" w:rsidR="00B615AF" w:rsidRPr="009A0FFB" w:rsidRDefault="00B615AF" w:rsidP="00B615AF">
      <w:pPr>
        <w:numPr>
          <w:ilvl w:val="0"/>
          <w:numId w:val="30"/>
        </w:numPr>
        <w:rPr>
          <w:rFonts w:ascii="Arial" w:eastAsia="Times New Roman" w:hAnsi="Arial" w:cs="Arial"/>
          <w:lang w:eastAsia="en-GB"/>
        </w:rPr>
      </w:pPr>
      <w:r w:rsidRPr="009A0FFB">
        <w:rPr>
          <w:rFonts w:ascii="Arial" w:eastAsia="Times New Roman" w:hAnsi="Arial" w:cs="Arial"/>
          <w:b/>
          <w:bCs/>
          <w:lang w:eastAsia="en-GB"/>
        </w:rPr>
        <w:t>Adults at risk / Children</w:t>
      </w:r>
      <w:r w:rsidRPr="009A0FFB">
        <w:rPr>
          <w:rFonts w:ascii="Arial" w:eastAsia="Times New Roman" w:hAnsi="Arial" w:cs="Arial"/>
          <w:lang w:eastAsia="en-GB"/>
        </w:rPr>
        <w:t xml:space="preserve">: As per safeguarding law and Charity Commission guidance. </w:t>
      </w:r>
    </w:p>
    <w:p w14:paraId="3922CF37" w14:textId="5A8B4DF7" w:rsidR="00B615AF" w:rsidRPr="00756409" w:rsidRDefault="00B615AF" w:rsidP="00B615AF">
      <w:pPr>
        <w:rPr>
          <w:rFonts w:ascii="Arial" w:eastAsia="Times New Roman" w:hAnsi="Arial" w:cs="Arial"/>
          <w:b/>
          <w:bCs/>
          <w:sz w:val="24"/>
          <w:szCs w:val="24"/>
          <w:lang w:eastAsia="en-GB"/>
        </w:rPr>
      </w:pPr>
      <w:r w:rsidRPr="00756409">
        <w:rPr>
          <w:rFonts w:ascii="Arial" w:eastAsia="Times New Roman" w:hAnsi="Arial" w:cs="Arial"/>
          <w:b/>
          <w:bCs/>
          <w:sz w:val="24"/>
          <w:szCs w:val="24"/>
          <w:lang w:eastAsia="en-GB"/>
        </w:rPr>
        <w:t>5</w:t>
      </w:r>
      <w:r w:rsidR="0043078D">
        <w:rPr>
          <w:rFonts w:ascii="Arial" w:eastAsia="Times New Roman" w:hAnsi="Arial" w:cs="Arial"/>
          <w:b/>
          <w:bCs/>
          <w:sz w:val="24"/>
          <w:szCs w:val="24"/>
          <w:lang w:eastAsia="en-GB"/>
        </w:rPr>
        <w:t>.</w:t>
      </w:r>
      <w:r w:rsidRPr="00756409">
        <w:rPr>
          <w:rFonts w:ascii="Arial" w:eastAsia="Times New Roman" w:hAnsi="Arial" w:cs="Arial"/>
          <w:b/>
          <w:bCs/>
          <w:sz w:val="24"/>
          <w:szCs w:val="24"/>
          <w:lang w:eastAsia="en-GB"/>
        </w:rPr>
        <w:t xml:space="preserve"> Roles &amp; Responsibilities</w:t>
      </w:r>
    </w:p>
    <w:p w14:paraId="07743B8A" w14:textId="3CF44EE8" w:rsidR="00B615AF" w:rsidRPr="009A0FFB" w:rsidRDefault="00B615AF" w:rsidP="00B615AF">
      <w:pPr>
        <w:numPr>
          <w:ilvl w:val="0"/>
          <w:numId w:val="31"/>
        </w:numPr>
        <w:rPr>
          <w:rFonts w:ascii="Arial" w:eastAsia="Times New Roman" w:hAnsi="Arial" w:cs="Arial"/>
          <w:lang w:eastAsia="en-GB"/>
        </w:rPr>
      </w:pPr>
      <w:r w:rsidRPr="009A0FFB">
        <w:rPr>
          <w:rFonts w:ascii="Arial" w:eastAsia="Times New Roman" w:hAnsi="Arial" w:cs="Arial"/>
          <w:b/>
          <w:bCs/>
          <w:lang w:eastAsia="en-GB"/>
        </w:rPr>
        <w:t>Trustees</w:t>
      </w:r>
      <w:r w:rsidRPr="009A0FFB">
        <w:rPr>
          <w:rFonts w:ascii="Arial" w:eastAsia="Times New Roman" w:hAnsi="Arial" w:cs="Arial"/>
          <w:lang w:eastAsia="en-GB"/>
        </w:rPr>
        <w:t xml:space="preserve">: Approve policy; ensure safeguarding governance, training resources, risk register, incident reporting to relevant agencies and regulator where required. </w:t>
      </w:r>
    </w:p>
    <w:p w14:paraId="111CC659" w14:textId="7DD1C4A3" w:rsidR="00B615AF" w:rsidRPr="009A0FFB" w:rsidRDefault="00B615AF" w:rsidP="00B615AF">
      <w:pPr>
        <w:numPr>
          <w:ilvl w:val="0"/>
          <w:numId w:val="31"/>
        </w:numPr>
        <w:rPr>
          <w:rFonts w:ascii="Arial" w:eastAsia="Times New Roman" w:hAnsi="Arial" w:cs="Arial"/>
          <w:lang w:eastAsia="en-GB"/>
        </w:rPr>
      </w:pPr>
      <w:r w:rsidRPr="009A0FFB">
        <w:rPr>
          <w:rFonts w:ascii="Arial" w:eastAsia="Times New Roman" w:hAnsi="Arial" w:cs="Arial"/>
          <w:b/>
          <w:bCs/>
          <w:lang w:eastAsia="en-GB"/>
        </w:rPr>
        <w:t>Manager</w:t>
      </w:r>
      <w:r w:rsidRPr="009A0FFB">
        <w:rPr>
          <w:rFonts w:ascii="Arial" w:eastAsia="Times New Roman" w:hAnsi="Arial" w:cs="Arial"/>
          <w:lang w:eastAsia="en-GB"/>
        </w:rPr>
        <w:t>: Operational lead; ensures procedures, training, supervision, data protection, and partner liaison.</w:t>
      </w:r>
    </w:p>
    <w:p w14:paraId="17F1F410" w14:textId="73718E4F" w:rsidR="00B615AF" w:rsidRPr="009A0FFB" w:rsidRDefault="00B615AF" w:rsidP="00B615AF">
      <w:pPr>
        <w:numPr>
          <w:ilvl w:val="0"/>
          <w:numId w:val="31"/>
        </w:numPr>
        <w:rPr>
          <w:rFonts w:ascii="Arial" w:eastAsia="Times New Roman" w:hAnsi="Arial" w:cs="Arial"/>
          <w:lang w:eastAsia="en-GB"/>
        </w:rPr>
      </w:pPr>
      <w:r w:rsidRPr="009A0FFB">
        <w:rPr>
          <w:rFonts w:ascii="Arial" w:eastAsia="Times New Roman" w:hAnsi="Arial" w:cs="Arial"/>
          <w:b/>
          <w:bCs/>
          <w:lang w:eastAsia="en-GB"/>
        </w:rPr>
        <w:t>Safeguarding Lead(s)</w:t>
      </w:r>
      <w:r w:rsidRPr="009A0FFB">
        <w:rPr>
          <w:rFonts w:ascii="Arial" w:eastAsia="Times New Roman" w:hAnsi="Arial" w:cs="Arial"/>
          <w:lang w:eastAsia="en-GB"/>
        </w:rPr>
        <w:t>: Coordinate referrals, recording, multi</w:t>
      </w:r>
      <w:r w:rsidRPr="009A0FFB">
        <w:rPr>
          <w:rFonts w:ascii="Arial" w:eastAsia="Times New Roman" w:hAnsi="Arial" w:cs="Arial"/>
          <w:lang w:eastAsia="en-GB"/>
        </w:rPr>
        <w:noBreakHyphen/>
        <w:t xml:space="preserve">agency work; maintain crisis pathway and debriefs. (Use DCMS safeguarding tool for complex allegations.) </w:t>
      </w:r>
    </w:p>
    <w:p w14:paraId="382CD857" w14:textId="77777777" w:rsidR="00B615AF" w:rsidRPr="009A0FFB" w:rsidRDefault="00B615AF" w:rsidP="00B615AF">
      <w:pPr>
        <w:numPr>
          <w:ilvl w:val="0"/>
          <w:numId w:val="31"/>
        </w:numPr>
        <w:rPr>
          <w:rFonts w:ascii="Arial" w:eastAsia="Times New Roman" w:hAnsi="Arial" w:cs="Arial"/>
          <w:lang w:eastAsia="en-GB"/>
        </w:rPr>
      </w:pPr>
      <w:r w:rsidRPr="009A0FFB">
        <w:rPr>
          <w:rFonts w:ascii="Arial" w:eastAsia="Times New Roman" w:hAnsi="Arial" w:cs="Arial"/>
          <w:b/>
          <w:bCs/>
          <w:lang w:eastAsia="en-GB"/>
        </w:rPr>
        <w:t>Line Managers</w:t>
      </w:r>
      <w:r w:rsidRPr="009A0FFB">
        <w:rPr>
          <w:rFonts w:ascii="Arial" w:eastAsia="Times New Roman" w:hAnsi="Arial" w:cs="Arial"/>
          <w:lang w:eastAsia="en-GB"/>
        </w:rPr>
        <w:t>: Ensure staff adherence; provide reflective supervision and TOIL after incidents.</w:t>
      </w:r>
    </w:p>
    <w:p w14:paraId="2B7442DF" w14:textId="77777777" w:rsidR="00B615AF" w:rsidRPr="009A0FFB" w:rsidRDefault="00B615AF" w:rsidP="00B615AF">
      <w:pPr>
        <w:numPr>
          <w:ilvl w:val="0"/>
          <w:numId w:val="31"/>
        </w:numPr>
        <w:rPr>
          <w:rFonts w:ascii="Arial" w:eastAsia="Times New Roman" w:hAnsi="Arial" w:cs="Arial"/>
          <w:lang w:eastAsia="en-GB"/>
        </w:rPr>
      </w:pPr>
      <w:r w:rsidRPr="009A0FFB">
        <w:rPr>
          <w:rFonts w:ascii="Arial" w:eastAsia="Times New Roman" w:hAnsi="Arial" w:cs="Arial"/>
          <w:b/>
          <w:bCs/>
          <w:lang w:eastAsia="en-GB"/>
        </w:rPr>
        <w:t>All Staff/Volunteers</w:t>
      </w:r>
      <w:r w:rsidRPr="009A0FFB">
        <w:rPr>
          <w:rFonts w:ascii="Arial" w:eastAsia="Times New Roman" w:hAnsi="Arial" w:cs="Arial"/>
          <w:lang w:eastAsia="en-GB"/>
        </w:rPr>
        <w:t>: Attend training; follow the Crisis Pathway; record concerns; uphold safe communication practices (see Section 10).</w:t>
      </w:r>
    </w:p>
    <w:p w14:paraId="26362082" w14:textId="0BE9CED8" w:rsidR="00B615AF" w:rsidRPr="009A0FFB" w:rsidRDefault="00B615AF" w:rsidP="00B615AF">
      <w:pPr>
        <w:numPr>
          <w:ilvl w:val="0"/>
          <w:numId w:val="31"/>
        </w:numPr>
        <w:rPr>
          <w:rFonts w:ascii="Arial" w:eastAsia="Times New Roman" w:hAnsi="Arial" w:cs="Arial"/>
          <w:lang w:eastAsia="en-GB"/>
        </w:rPr>
      </w:pPr>
      <w:r w:rsidRPr="009A0FFB">
        <w:rPr>
          <w:rFonts w:ascii="Arial" w:eastAsia="Times New Roman" w:hAnsi="Arial" w:cs="Arial"/>
          <w:b/>
          <w:bCs/>
          <w:lang w:eastAsia="en-GB"/>
        </w:rPr>
        <w:t>Communications Lead</w:t>
      </w:r>
      <w:r w:rsidRPr="009A0FFB">
        <w:rPr>
          <w:rFonts w:ascii="Arial" w:eastAsia="Times New Roman" w:hAnsi="Arial" w:cs="Arial"/>
          <w:lang w:eastAsia="en-GB"/>
        </w:rPr>
        <w:t xml:space="preserve">: Ensures safe messaging consistent with Samaritans’ communications guidance. </w:t>
      </w:r>
    </w:p>
    <w:p w14:paraId="14135253" w14:textId="45E1A9BA" w:rsidR="00B615AF" w:rsidRPr="00756409" w:rsidRDefault="00B615AF" w:rsidP="00B615AF">
      <w:pPr>
        <w:rPr>
          <w:rFonts w:ascii="Arial" w:eastAsia="Times New Roman" w:hAnsi="Arial" w:cs="Arial"/>
          <w:b/>
          <w:bCs/>
          <w:sz w:val="24"/>
          <w:szCs w:val="24"/>
          <w:lang w:eastAsia="en-GB"/>
        </w:rPr>
      </w:pPr>
      <w:r w:rsidRPr="00756409">
        <w:rPr>
          <w:rFonts w:ascii="Arial" w:eastAsia="Times New Roman" w:hAnsi="Arial" w:cs="Arial"/>
          <w:b/>
          <w:bCs/>
          <w:sz w:val="24"/>
          <w:szCs w:val="24"/>
          <w:lang w:eastAsia="en-GB"/>
        </w:rPr>
        <w:t>6</w:t>
      </w:r>
      <w:r w:rsidR="0043078D">
        <w:rPr>
          <w:rFonts w:ascii="Arial" w:eastAsia="Times New Roman" w:hAnsi="Arial" w:cs="Arial"/>
          <w:b/>
          <w:bCs/>
          <w:sz w:val="24"/>
          <w:szCs w:val="24"/>
          <w:lang w:eastAsia="en-GB"/>
        </w:rPr>
        <w:t>.</w:t>
      </w:r>
      <w:r w:rsidRPr="00756409">
        <w:rPr>
          <w:rFonts w:ascii="Arial" w:eastAsia="Times New Roman" w:hAnsi="Arial" w:cs="Arial"/>
          <w:b/>
          <w:bCs/>
          <w:sz w:val="24"/>
          <w:szCs w:val="24"/>
          <w:lang w:eastAsia="en-GB"/>
        </w:rPr>
        <w:t xml:space="preserve"> Training &amp; Competency</w:t>
      </w:r>
    </w:p>
    <w:p w14:paraId="4449E3BD" w14:textId="77777777" w:rsidR="00B615AF" w:rsidRPr="009A0FFB" w:rsidRDefault="00B615AF" w:rsidP="00B615AF">
      <w:pPr>
        <w:numPr>
          <w:ilvl w:val="0"/>
          <w:numId w:val="32"/>
        </w:numPr>
        <w:rPr>
          <w:rFonts w:ascii="Arial" w:eastAsia="Times New Roman" w:hAnsi="Arial" w:cs="Arial"/>
          <w:lang w:eastAsia="en-GB"/>
        </w:rPr>
      </w:pPr>
      <w:r w:rsidRPr="009A0FFB">
        <w:rPr>
          <w:rFonts w:ascii="Arial" w:eastAsia="Times New Roman" w:hAnsi="Arial" w:cs="Arial"/>
          <w:b/>
          <w:bCs/>
          <w:lang w:eastAsia="en-GB"/>
        </w:rPr>
        <w:t>Mandatory induction</w:t>
      </w:r>
      <w:r w:rsidRPr="009A0FFB">
        <w:rPr>
          <w:rFonts w:ascii="Arial" w:eastAsia="Times New Roman" w:hAnsi="Arial" w:cs="Arial"/>
          <w:lang w:eastAsia="en-GB"/>
        </w:rPr>
        <w:t xml:space="preserve"> (within 3 months): </w:t>
      </w:r>
    </w:p>
    <w:p w14:paraId="61B29C3B" w14:textId="7742A41F" w:rsidR="00B615AF" w:rsidRPr="009A0FFB" w:rsidRDefault="00B615AF" w:rsidP="00B615AF">
      <w:pPr>
        <w:numPr>
          <w:ilvl w:val="1"/>
          <w:numId w:val="32"/>
        </w:numPr>
        <w:rPr>
          <w:rFonts w:ascii="Arial" w:eastAsia="Times New Roman" w:hAnsi="Arial" w:cs="Arial"/>
          <w:lang w:eastAsia="en-GB"/>
        </w:rPr>
      </w:pPr>
      <w:r w:rsidRPr="009A0FFB">
        <w:rPr>
          <w:rFonts w:ascii="Arial" w:eastAsia="Times New Roman" w:hAnsi="Arial" w:cs="Arial"/>
          <w:lang w:eastAsia="en-GB"/>
        </w:rPr>
        <w:t>Suicide awareness and how to have a lifesaving conversation (</w:t>
      </w:r>
      <w:r w:rsidRPr="009A0FFB">
        <w:rPr>
          <w:rFonts w:ascii="Arial" w:eastAsia="Times New Roman" w:hAnsi="Arial" w:cs="Arial"/>
          <w:b/>
          <w:bCs/>
          <w:lang w:eastAsia="en-GB"/>
        </w:rPr>
        <w:t>Zero Suicide Alliance</w:t>
      </w:r>
      <w:r w:rsidRPr="009A0FFB">
        <w:rPr>
          <w:rFonts w:ascii="Arial" w:eastAsia="Times New Roman" w:hAnsi="Arial" w:cs="Arial"/>
          <w:lang w:eastAsia="en-GB"/>
        </w:rPr>
        <w:t xml:space="preserve"> free modules)</w:t>
      </w:r>
    </w:p>
    <w:p w14:paraId="1C2063B8" w14:textId="77777777" w:rsidR="00B615AF" w:rsidRPr="009A0FFB" w:rsidRDefault="00B615AF" w:rsidP="00B615AF">
      <w:pPr>
        <w:numPr>
          <w:ilvl w:val="1"/>
          <w:numId w:val="32"/>
        </w:numPr>
        <w:rPr>
          <w:rFonts w:ascii="Arial" w:eastAsia="Times New Roman" w:hAnsi="Arial" w:cs="Arial"/>
          <w:lang w:eastAsia="en-GB"/>
        </w:rPr>
      </w:pPr>
      <w:r w:rsidRPr="009A0FFB">
        <w:rPr>
          <w:rFonts w:ascii="Arial" w:eastAsia="Times New Roman" w:hAnsi="Arial" w:cs="Arial"/>
          <w:lang w:eastAsia="en-GB"/>
        </w:rPr>
        <w:t>NMWN Crisis Pathway, safeguarding, safe language and confidentiality.</w:t>
      </w:r>
    </w:p>
    <w:p w14:paraId="219E4CFB" w14:textId="58B01781" w:rsidR="00B615AF" w:rsidRPr="009A0FFB" w:rsidRDefault="00B615AF" w:rsidP="00B615AF">
      <w:pPr>
        <w:numPr>
          <w:ilvl w:val="0"/>
          <w:numId w:val="32"/>
        </w:numPr>
        <w:rPr>
          <w:rFonts w:ascii="Arial" w:eastAsia="Times New Roman" w:hAnsi="Arial" w:cs="Arial"/>
          <w:lang w:eastAsia="en-GB"/>
        </w:rPr>
      </w:pPr>
      <w:r w:rsidRPr="009A0FFB">
        <w:rPr>
          <w:rFonts w:ascii="Arial" w:eastAsia="Times New Roman" w:hAnsi="Arial" w:cs="Arial"/>
          <w:b/>
          <w:bCs/>
          <w:lang w:eastAsia="en-GB"/>
        </w:rPr>
        <w:t>Annual refresher</w:t>
      </w:r>
      <w:r w:rsidRPr="009A0FFB">
        <w:rPr>
          <w:rFonts w:ascii="Arial" w:eastAsia="Times New Roman" w:hAnsi="Arial" w:cs="Arial"/>
          <w:lang w:eastAsia="en-GB"/>
        </w:rPr>
        <w:t xml:space="preserve">: Update on NHS </w:t>
      </w:r>
      <w:r w:rsidRPr="009A0FFB">
        <w:rPr>
          <w:rFonts w:ascii="Arial" w:eastAsia="Times New Roman" w:hAnsi="Arial" w:cs="Arial"/>
          <w:b/>
          <w:bCs/>
          <w:lang w:eastAsia="en-GB"/>
        </w:rPr>
        <w:t>Staying safe from suicide</w:t>
      </w:r>
      <w:r w:rsidRPr="009A0FFB">
        <w:rPr>
          <w:rFonts w:ascii="Arial" w:eastAsia="Times New Roman" w:hAnsi="Arial" w:cs="Arial"/>
          <w:lang w:eastAsia="en-GB"/>
        </w:rPr>
        <w:t xml:space="preserve"> guidance and NICE NG225; role</w:t>
      </w:r>
      <w:r w:rsidRPr="009A0FFB">
        <w:rPr>
          <w:rFonts w:ascii="Arial" w:eastAsia="Times New Roman" w:hAnsi="Arial" w:cs="Arial"/>
          <w:lang w:eastAsia="en-GB"/>
        </w:rPr>
        <w:noBreakHyphen/>
        <w:t xml:space="preserve">specific scenario drills; postvention procedures. </w:t>
      </w:r>
    </w:p>
    <w:p w14:paraId="50FC096E" w14:textId="76829E28" w:rsidR="00B615AF" w:rsidRPr="009A0FFB" w:rsidRDefault="00B615AF" w:rsidP="00B615AF">
      <w:pPr>
        <w:numPr>
          <w:ilvl w:val="0"/>
          <w:numId w:val="32"/>
        </w:numPr>
        <w:rPr>
          <w:rFonts w:ascii="Arial" w:eastAsia="Times New Roman" w:hAnsi="Arial" w:cs="Arial"/>
          <w:lang w:eastAsia="en-GB"/>
        </w:rPr>
      </w:pPr>
      <w:r w:rsidRPr="009A0FFB">
        <w:rPr>
          <w:rFonts w:ascii="Arial" w:eastAsia="Times New Roman" w:hAnsi="Arial" w:cs="Arial"/>
          <w:b/>
          <w:bCs/>
          <w:lang w:eastAsia="en-GB"/>
        </w:rPr>
        <w:t>Managers/Leads</w:t>
      </w:r>
      <w:r w:rsidRPr="009A0FFB">
        <w:rPr>
          <w:rFonts w:ascii="Arial" w:eastAsia="Times New Roman" w:hAnsi="Arial" w:cs="Arial"/>
          <w:lang w:eastAsia="en-GB"/>
        </w:rPr>
        <w:t xml:space="preserve">: Additional training aligned to </w:t>
      </w:r>
      <w:r w:rsidRPr="009A0FFB">
        <w:rPr>
          <w:rFonts w:ascii="Arial" w:eastAsia="Times New Roman" w:hAnsi="Arial" w:cs="Arial"/>
          <w:b/>
          <w:bCs/>
          <w:lang w:eastAsia="en-GB"/>
        </w:rPr>
        <w:t>BS 30480:2025</w:t>
      </w:r>
      <w:r w:rsidRPr="009A0FFB">
        <w:rPr>
          <w:rFonts w:ascii="Arial" w:eastAsia="Times New Roman" w:hAnsi="Arial" w:cs="Arial"/>
          <w:lang w:eastAsia="en-GB"/>
        </w:rPr>
        <w:t xml:space="preserve"> for workplace prevention, intervention and postvention. </w:t>
      </w:r>
    </w:p>
    <w:p w14:paraId="777AD42B" w14:textId="77777777" w:rsidR="00F0656C" w:rsidRDefault="00F0656C" w:rsidP="00B615AF">
      <w:pPr>
        <w:rPr>
          <w:rFonts w:ascii="Arial" w:eastAsia="Times New Roman" w:hAnsi="Arial" w:cs="Arial"/>
          <w:b/>
          <w:bCs/>
          <w:sz w:val="24"/>
          <w:szCs w:val="24"/>
          <w:lang w:eastAsia="en-GB"/>
        </w:rPr>
      </w:pPr>
    </w:p>
    <w:p w14:paraId="7D72B758" w14:textId="77777777" w:rsidR="00F0656C" w:rsidRDefault="00F0656C" w:rsidP="00B615AF">
      <w:pPr>
        <w:rPr>
          <w:rFonts w:ascii="Arial" w:eastAsia="Times New Roman" w:hAnsi="Arial" w:cs="Arial"/>
          <w:b/>
          <w:bCs/>
          <w:sz w:val="24"/>
          <w:szCs w:val="24"/>
          <w:lang w:eastAsia="en-GB"/>
        </w:rPr>
      </w:pPr>
    </w:p>
    <w:p w14:paraId="1087614A" w14:textId="77777777" w:rsidR="00F0656C" w:rsidRDefault="00F0656C" w:rsidP="00B615AF">
      <w:pPr>
        <w:rPr>
          <w:rFonts w:ascii="Arial" w:eastAsia="Times New Roman" w:hAnsi="Arial" w:cs="Arial"/>
          <w:b/>
          <w:bCs/>
          <w:sz w:val="24"/>
          <w:szCs w:val="24"/>
          <w:lang w:eastAsia="en-GB"/>
        </w:rPr>
      </w:pPr>
    </w:p>
    <w:p w14:paraId="45DCCF04" w14:textId="77777777" w:rsidR="00F0656C" w:rsidRDefault="00F0656C" w:rsidP="00B615AF">
      <w:pPr>
        <w:rPr>
          <w:rFonts w:ascii="Arial" w:eastAsia="Times New Roman" w:hAnsi="Arial" w:cs="Arial"/>
          <w:b/>
          <w:bCs/>
          <w:sz w:val="24"/>
          <w:szCs w:val="24"/>
          <w:lang w:eastAsia="en-GB"/>
        </w:rPr>
      </w:pPr>
    </w:p>
    <w:p w14:paraId="408BA268" w14:textId="77777777" w:rsidR="00F0656C" w:rsidRDefault="00F0656C" w:rsidP="00B615AF">
      <w:pPr>
        <w:rPr>
          <w:rFonts w:ascii="Arial" w:eastAsia="Times New Roman" w:hAnsi="Arial" w:cs="Arial"/>
          <w:b/>
          <w:bCs/>
          <w:sz w:val="24"/>
          <w:szCs w:val="24"/>
          <w:lang w:eastAsia="en-GB"/>
        </w:rPr>
      </w:pPr>
    </w:p>
    <w:p w14:paraId="4EFE4CA2" w14:textId="77777777" w:rsidR="00F0656C" w:rsidRDefault="00F0656C" w:rsidP="00B615AF">
      <w:pPr>
        <w:rPr>
          <w:rFonts w:ascii="Arial" w:eastAsia="Times New Roman" w:hAnsi="Arial" w:cs="Arial"/>
          <w:b/>
          <w:bCs/>
          <w:sz w:val="24"/>
          <w:szCs w:val="24"/>
          <w:lang w:eastAsia="en-GB"/>
        </w:rPr>
      </w:pPr>
    </w:p>
    <w:p w14:paraId="71189042" w14:textId="77777777" w:rsidR="00F0656C" w:rsidRDefault="00F0656C" w:rsidP="00B615AF">
      <w:pPr>
        <w:rPr>
          <w:rFonts w:ascii="Arial" w:eastAsia="Times New Roman" w:hAnsi="Arial" w:cs="Arial"/>
          <w:b/>
          <w:bCs/>
          <w:sz w:val="24"/>
          <w:szCs w:val="24"/>
          <w:lang w:eastAsia="en-GB"/>
        </w:rPr>
      </w:pPr>
    </w:p>
    <w:p w14:paraId="320FF895" w14:textId="0CCEB593" w:rsidR="00B615AF" w:rsidRPr="00756409" w:rsidRDefault="00B615AF" w:rsidP="00B615AF">
      <w:pPr>
        <w:rPr>
          <w:rFonts w:ascii="Arial" w:eastAsia="Times New Roman" w:hAnsi="Arial" w:cs="Arial"/>
          <w:b/>
          <w:bCs/>
          <w:sz w:val="24"/>
          <w:szCs w:val="24"/>
          <w:lang w:eastAsia="en-GB"/>
        </w:rPr>
      </w:pPr>
      <w:r w:rsidRPr="00756409">
        <w:rPr>
          <w:rFonts w:ascii="Arial" w:eastAsia="Times New Roman" w:hAnsi="Arial" w:cs="Arial"/>
          <w:b/>
          <w:bCs/>
          <w:sz w:val="24"/>
          <w:szCs w:val="24"/>
          <w:lang w:eastAsia="en-GB"/>
        </w:rPr>
        <w:t>7</w:t>
      </w:r>
      <w:r w:rsidR="0043078D">
        <w:rPr>
          <w:rFonts w:ascii="Arial" w:eastAsia="Times New Roman" w:hAnsi="Arial" w:cs="Arial"/>
          <w:b/>
          <w:bCs/>
          <w:sz w:val="24"/>
          <w:szCs w:val="24"/>
          <w:lang w:eastAsia="en-GB"/>
        </w:rPr>
        <w:t>.</w:t>
      </w:r>
      <w:r w:rsidRPr="00756409">
        <w:rPr>
          <w:rFonts w:ascii="Arial" w:eastAsia="Times New Roman" w:hAnsi="Arial" w:cs="Arial"/>
          <w:b/>
          <w:bCs/>
          <w:sz w:val="24"/>
          <w:szCs w:val="24"/>
          <w:lang w:eastAsia="en-GB"/>
        </w:rPr>
        <w:t xml:space="preserve"> Emergency / Crisis Pathway (Step</w:t>
      </w:r>
      <w:r w:rsidRPr="00756409">
        <w:rPr>
          <w:rFonts w:ascii="Arial" w:eastAsia="Times New Roman" w:hAnsi="Arial" w:cs="Arial"/>
          <w:b/>
          <w:bCs/>
          <w:sz w:val="24"/>
          <w:szCs w:val="24"/>
          <w:lang w:eastAsia="en-GB"/>
        </w:rPr>
        <w:noBreakHyphen/>
        <w:t>by</w:t>
      </w:r>
      <w:r w:rsidRPr="00756409">
        <w:rPr>
          <w:rFonts w:ascii="Arial" w:eastAsia="Times New Roman" w:hAnsi="Arial" w:cs="Arial"/>
          <w:b/>
          <w:bCs/>
          <w:sz w:val="24"/>
          <w:szCs w:val="24"/>
          <w:lang w:eastAsia="en-GB"/>
        </w:rPr>
        <w:noBreakHyphen/>
        <w:t>Step)</w:t>
      </w:r>
    </w:p>
    <w:p w14:paraId="29C030D7" w14:textId="77777777" w:rsidR="00B615AF" w:rsidRPr="009A0FFB" w:rsidRDefault="00B615AF" w:rsidP="00B615AF">
      <w:pPr>
        <w:rPr>
          <w:rFonts w:ascii="Arial" w:eastAsia="Times New Roman" w:hAnsi="Arial" w:cs="Arial"/>
          <w:lang w:eastAsia="en-GB"/>
        </w:rPr>
      </w:pPr>
      <w:r w:rsidRPr="009A0FFB">
        <w:rPr>
          <w:rFonts w:ascii="Arial" w:eastAsia="Times New Roman" w:hAnsi="Arial" w:cs="Arial"/>
          <w:lang w:eastAsia="en-GB"/>
        </w:rPr>
        <w:t>Use this when a person expresses suicidal intent, has a plan/means, or is in acute distress.</w:t>
      </w:r>
    </w:p>
    <w:p w14:paraId="4D1E713C" w14:textId="77777777" w:rsidR="00B615AF" w:rsidRPr="009A0FFB" w:rsidRDefault="00B615AF" w:rsidP="00B615AF">
      <w:pPr>
        <w:rPr>
          <w:rFonts w:ascii="Arial" w:eastAsia="Times New Roman" w:hAnsi="Arial" w:cs="Arial"/>
          <w:lang w:eastAsia="en-GB"/>
        </w:rPr>
      </w:pPr>
      <w:r w:rsidRPr="009A0FFB">
        <w:rPr>
          <w:rFonts w:ascii="Arial" w:eastAsia="Times New Roman" w:hAnsi="Arial" w:cs="Arial"/>
          <w:b/>
          <w:bCs/>
          <w:lang w:eastAsia="en-GB"/>
        </w:rPr>
        <w:t>A. Immediate actions (on site / phone / online)</w:t>
      </w:r>
    </w:p>
    <w:p w14:paraId="23EAEF6D" w14:textId="3C0FED76" w:rsidR="00B615AF" w:rsidRPr="009A0FFB" w:rsidRDefault="00B615AF" w:rsidP="00B615AF">
      <w:pPr>
        <w:numPr>
          <w:ilvl w:val="0"/>
          <w:numId w:val="33"/>
        </w:numPr>
        <w:rPr>
          <w:rFonts w:ascii="Arial" w:eastAsia="Times New Roman" w:hAnsi="Arial" w:cs="Arial"/>
          <w:lang w:eastAsia="en-GB"/>
        </w:rPr>
      </w:pPr>
      <w:r w:rsidRPr="009A0FFB">
        <w:rPr>
          <w:rFonts w:ascii="Arial" w:eastAsia="Times New Roman" w:hAnsi="Arial" w:cs="Arial"/>
          <w:b/>
          <w:bCs/>
          <w:lang w:eastAsia="en-GB"/>
        </w:rPr>
        <w:t>Stay with the person</w:t>
      </w:r>
      <w:r w:rsidRPr="009A0FFB">
        <w:rPr>
          <w:rFonts w:ascii="Arial" w:eastAsia="Times New Roman" w:hAnsi="Arial" w:cs="Arial"/>
          <w:lang w:eastAsia="en-GB"/>
        </w:rPr>
        <w:t xml:space="preserve"> (or maintain contact on phone/video). Express care; listen without judgment. Ask direct, compassionate questions: “Are you having thoughts of ending your life?” (Asking about suicide </w:t>
      </w:r>
      <w:r w:rsidRPr="009A0FFB">
        <w:rPr>
          <w:rFonts w:ascii="Arial" w:eastAsia="Times New Roman" w:hAnsi="Arial" w:cs="Arial"/>
          <w:i/>
          <w:iCs/>
          <w:lang w:eastAsia="en-GB"/>
        </w:rPr>
        <w:t>reduces</w:t>
      </w:r>
      <w:r w:rsidRPr="009A0FFB">
        <w:rPr>
          <w:rFonts w:ascii="Arial" w:eastAsia="Times New Roman" w:hAnsi="Arial" w:cs="Arial"/>
          <w:lang w:eastAsia="en-GB"/>
        </w:rPr>
        <w:t xml:space="preserve"> risk; it does not implant ideas). </w:t>
      </w:r>
    </w:p>
    <w:p w14:paraId="06F00044" w14:textId="4A15962B" w:rsidR="00B615AF" w:rsidRPr="009A0FFB" w:rsidRDefault="00B615AF" w:rsidP="00B615AF">
      <w:pPr>
        <w:numPr>
          <w:ilvl w:val="0"/>
          <w:numId w:val="33"/>
        </w:numPr>
        <w:rPr>
          <w:rFonts w:ascii="Arial" w:eastAsia="Times New Roman" w:hAnsi="Arial" w:cs="Arial"/>
          <w:lang w:eastAsia="en-GB"/>
        </w:rPr>
      </w:pPr>
      <w:r w:rsidRPr="009A0FFB">
        <w:rPr>
          <w:rFonts w:ascii="Arial" w:eastAsia="Times New Roman" w:hAnsi="Arial" w:cs="Arial"/>
          <w:b/>
          <w:bCs/>
          <w:lang w:eastAsia="en-GB"/>
        </w:rPr>
        <w:t>Remove immediate means (if safe to do so)</w:t>
      </w:r>
      <w:r w:rsidRPr="009A0FFB">
        <w:rPr>
          <w:rFonts w:ascii="Arial" w:eastAsia="Times New Roman" w:hAnsi="Arial" w:cs="Arial"/>
          <w:lang w:eastAsia="en-GB"/>
        </w:rPr>
        <w:t xml:space="preserve"> and </w:t>
      </w:r>
      <w:r w:rsidRPr="009A0FFB">
        <w:rPr>
          <w:rFonts w:ascii="Arial" w:eastAsia="Times New Roman" w:hAnsi="Arial" w:cs="Arial"/>
          <w:b/>
          <w:bCs/>
          <w:lang w:eastAsia="en-GB"/>
        </w:rPr>
        <w:t>call 999</w:t>
      </w:r>
      <w:r w:rsidRPr="009A0FFB">
        <w:rPr>
          <w:rFonts w:ascii="Arial" w:eastAsia="Times New Roman" w:hAnsi="Arial" w:cs="Arial"/>
          <w:lang w:eastAsia="en-GB"/>
        </w:rPr>
        <w:t xml:space="preserve"> if risk is imminent. </w:t>
      </w:r>
    </w:p>
    <w:p w14:paraId="4046F81C" w14:textId="392EC258" w:rsidR="00B615AF" w:rsidRPr="009A0FFB" w:rsidRDefault="00B615AF" w:rsidP="00B615AF">
      <w:pPr>
        <w:numPr>
          <w:ilvl w:val="0"/>
          <w:numId w:val="33"/>
        </w:numPr>
        <w:rPr>
          <w:rFonts w:ascii="Arial" w:eastAsia="Times New Roman" w:hAnsi="Arial" w:cs="Arial"/>
          <w:lang w:eastAsia="en-GB"/>
        </w:rPr>
      </w:pPr>
      <w:r w:rsidRPr="009A0FFB">
        <w:rPr>
          <w:rFonts w:ascii="Arial" w:eastAsia="Times New Roman" w:hAnsi="Arial" w:cs="Arial"/>
          <w:lang w:eastAsia="en-GB"/>
        </w:rPr>
        <w:t xml:space="preserve">If not requiring 999, </w:t>
      </w:r>
      <w:r w:rsidRPr="009A0FFB">
        <w:rPr>
          <w:rFonts w:ascii="Arial" w:eastAsia="Times New Roman" w:hAnsi="Arial" w:cs="Arial"/>
          <w:b/>
          <w:bCs/>
          <w:lang w:eastAsia="en-GB"/>
        </w:rPr>
        <w:t>support urgent help</w:t>
      </w:r>
      <w:r w:rsidRPr="009A0FFB">
        <w:rPr>
          <w:rFonts w:ascii="Arial" w:eastAsia="Times New Roman" w:hAnsi="Arial" w:cs="Arial"/>
          <w:b/>
          <w:bCs/>
          <w:lang w:eastAsia="en-GB"/>
        </w:rPr>
        <w:noBreakHyphen/>
        <w:t>seeking</w:t>
      </w:r>
      <w:r w:rsidRPr="009A0FFB">
        <w:rPr>
          <w:rFonts w:ascii="Arial" w:eastAsia="Times New Roman" w:hAnsi="Arial" w:cs="Arial"/>
          <w:lang w:eastAsia="en-GB"/>
        </w:rPr>
        <w:t xml:space="preserve">: advise </w:t>
      </w:r>
      <w:r w:rsidRPr="009A0FFB">
        <w:rPr>
          <w:rFonts w:ascii="Arial" w:eastAsia="Times New Roman" w:hAnsi="Arial" w:cs="Arial"/>
          <w:b/>
          <w:bCs/>
          <w:lang w:eastAsia="en-GB"/>
        </w:rPr>
        <w:t>NHS 111</w:t>
      </w:r>
      <w:r w:rsidRPr="009A0FFB">
        <w:rPr>
          <w:rFonts w:ascii="Arial" w:eastAsia="Times New Roman" w:hAnsi="Arial" w:cs="Arial"/>
          <w:lang w:eastAsia="en-GB"/>
        </w:rPr>
        <w:t xml:space="preserve">, </w:t>
      </w:r>
      <w:r w:rsidRPr="009A0FFB">
        <w:rPr>
          <w:rFonts w:ascii="Arial" w:eastAsia="Times New Roman" w:hAnsi="Arial" w:cs="Arial"/>
          <w:b/>
          <w:bCs/>
          <w:lang w:eastAsia="en-GB"/>
        </w:rPr>
        <w:t>GP</w:t>
      </w:r>
      <w:r w:rsidRPr="009A0FFB">
        <w:rPr>
          <w:rFonts w:ascii="Arial" w:eastAsia="Times New Roman" w:hAnsi="Arial" w:cs="Arial"/>
          <w:lang w:eastAsia="en-GB"/>
        </w:rPr>
        <w:t xml:space="preserve">, </w:t>
      </w:r>
      <w:r w:rsidRPr="009A0FFB">
        <w:rPr>
          <w:rFonts w:ascii="Arial" w:eastAsia="Times New Roman" w:hAnsi="Arial" w:cs="Arial"/>
          <w:b/>
          <w:bCs/>
          <w:lang w:eastAsia="en-GB"/>
        </w:rPr>
        <w:t>Local Crisis Team</w:t>
      </w:r>
      <w:r w:rsidRPr="009A0FFB">
        <w:rPr>
          <w:rFonts w:ascii="Arial" w:eastAsia="Times New Roman" w:hAnsi="Arial" w:cs="Arial"/>
          <w:lang w:eastAsia="en-GB"/>
        </w:rPr>
        <w:t xml:space="preserve">, or </w:t>
      </w:r>
      <w:r w:rsidRPr="009A0FFB">
        <w:rPr>
          <w:rFonts w:ascii="Arial" w:eastAsia="Times New Roman" w:hAnsi="Arial" w:cs="Arial"/>
          <w:b/>
          <w:bCs/>
          <w:lang w:eastAsia="en-GB"/>
        </w:rPr>
        <w:t>A&amp;E</w:t>
      </w:r>
      <w:r w:rsidRPr="009A0FFB">
        <w:rPr>
          <w:rFonts w:ascii="Arial" w:eastAsia="Times New Roman" w:hAnsi="Arial" w:cs="Arial"/>
          <w:lang w:eastAsia="en-GB"/>
        </w:rPr>
        <w:t xml:space="preserve"> as appropriate; offer to help with practical steps (e.g., transport, contacting a family member with consent). (This aligns with NHS safety</w:t>
      </w:r>
      <w:r w:rsidRPr="009A0FFB">
        <w:rPr>
          <w:rFonts w:ascii="Arial" w:eastAsia="Times New Roman" w:hAnsi="Arial" w:cs="Arial"/>
          <w:lang w:eastAsia="en-GB"/>
        </w:rPr>
        <w:noBreakHyphen/>
        <w:t xml:space="preserve">first approach.) </w:t>
      </w:r>
    </w:p>
    <w:p w14:paraId="7DA927FB" w14:textId="51E271D3" w:rsidR="00B615AF" w:rsidRPr="009A0FFB" w:rsidRDefault="00B615AF" w:rsidP="00B615AF">
      <w:pPr>
        <w:numPr>
          <w:ilvl w:val="0"/>
          <w:numId w:val="33"/>
        </w:numPr>
        <w:rPr>
          <w:rFonts w:ascii="Arial" w:eastAsia="Times New Roman" w:hAnsi="Arial" w:cs="Arial"/>
          <w:lang w:eastAsia="en-GB"/>
        </w:rPr>
      </w:pPr>
      <w:r w:rsidRPr="009A0FFB">
        <w:rPr>
          <w:rFonts w:ascii="Arial" w:eastAsia="Times New Roman" w:hAnsi="Arial" w:cs="Arial"/>
          <w:b/>
          <w:bCs/>
          <w:lang w:eastAsia="en-GB"/>
        </w:rPr>
        <w:t>Offer Samaritans 24/7</w:t>
      </w:r>
      <w:r w:rsidRPr="009A0FFB">
        <w:rPr>
          <w:rFonts w:ascii="Arial" w:eastAsia="Times New Roman" w:hAnsi="Arial" w:cs="Arial"/>
          <w:lang w:eastAsia="en-GB"/>
        </w:rPr>
        <w:t xml:space="preserve">: </w:t>
      </w:r>
      <w:r w:rsidRPr="009A0FFB">
        <w:rPr>
          <w:rFonts w:ascii="Arial" w:eastAsia="Times New Roman" w:hAnsi="Arial" w:cs="Arial"/>
          <w:b/>
          <w:bCs/>
          <w:lang w:eastAsia="en-GB"/>
        </w:rPr>
        <w:t>116 123</w:t>
      </w:r>
      <w:r w:rsidRPr="009A0FFB">
        <w:rPr>
          <w:rFonts w:ascii="Arial" w:eastAsia="Times New Roman" w:hAnsi="Arial" w:cs="Arial"/>
          <w:lang w:eastAsia="en-GB"/>
        </w:rPr>
        <w:t xml:space="preserve"> (free). </w:t>
      </w:r>
    </w:p>
    <w:p w14:paraId="5D6FB1E8" w14:textId="77777777" w:rsidR="00B615AF" w:rsidRPr="009A0FFB" w:rsidRDefault="00B615AF" w:rsidP="00B615AF">
      <w:pPr>
        <w:rPr>
          <w:rFonts w:ascii="Arial" w:eastAsia="Times New Roman" w:hAnsi="Arial" w:cs="Arial"/>
          <w:lang w:eastAsia="en-GB"/>
        </w:rPr>
      </w:pPr>
      <w:r w:rsidRPr="009A0FFB">
        <w:rPr>
          <w:rFonts w:ascii="Arial" w:eastAsia="Times New Roman" w:hAnsi="Arial" w:cs="Arial"/>
          <w:b/>
          <w:bCs/>
          <w:lang w:eastAsia="en-GB"/>
        </w:rPr>
        <w:t>B. Safety assessment, formulation &amp; plan (within the interaction)</w:t>
      </w:r>
    </w:p>
    <w:p w14:paraId="2108F683" w14:textId="77358CE8" w:rsidR="00B615AF" w:rsidRPr="009A0FFB" w:rsidRDefault="00B615AF" w:rsidP="00B615AF">
      <w:pPr>
        <w:numPr>
          <w:ilvl w:val="0"/>
          <w:numId w:val="34"/>
        </w:numPr>
        <w:rPr>
          <w:rFonts w:ascii="Arial" w:eastAsia="Times New Roman" w:hAnsi="Arial" w:cs="Arial"/>
          <w:lang w:eastAsia="en-GB"/>
        </w:rPr>
      </w:pPr>
      <w:r w:rsidRPr="009A0FFB">
        <w:rPr>
          <w:rFonts w:ascii="Arial" w:eastAsia="Times New Roman" w:hAnsi="Arial" w:cs="Arial"/>
          <w:lang w:eastAsia="en-GB"/>
        </w:rPr>
        <w:t xml:space="preserve">Use the NHS guidance model: collaboratively identify </w:t>
      </w:r>
      <w:r w:rsidRPr="009A0FFB">
        <w:rPr>
          <w:rFonts w:ascii="Arial" w:eastAsia="Times New Roman" w:hAnsi="Arial" w:cs="Arial"/>
          <w:b/>
          <w:bCs/>
          <w:lang w:eastAsia="en-GB"/>
        </w:rPr>
        <w:t>presenting problems</w:t>
      </w:r>
      <w:r w:rsidRPr="009A0FFB">
        <w:rPr>
          <w:rFonts w:ascii="Arial" w:eastAsia="Times New Roman" w:hAnsi="Arial" w:cs="Arial"/>
          <w:lang w:eastAsia="en-GB"/>
        </w:rPr>
        <w:t xml:space="preserve">, </w:t>
      </w:r>
      <w:r w:rsidRPr="009A0FFB">
        <w:rPr>
          <w:rFonts w:ascii="Arial" w:eastAsia="Times New Roman" w:hAnsi="Arial" w:cs="Arial"/>
          <w:b/>
          <w:bCs/>
          <w:lang w:eastAsia="en-GB"/>
        </w:rPr>
        <w:t>precipitating factors</w:t>
      </w:r>
      <w:r w:rsidRPr="009A0FFB">
        <w:rPr>
          <w:rFonts w:ascii="Arial" w:eastAsia="Times New Roman" w:hAnsi="Arial" w:cs="Arial"/>
          <w:lang w:eastAsia="en-GB"/>
        </w:rPr>
        <w:t xml:space="preserve">, </w:t>
      </w:r>
      <w:r w:rsidRPr="009A0FFB">
        <w:rPr>
          <w:rFonts w:ascii="Arial" w:eastAsia="Times New Roman" w:hAnsi="Arial" w:cs="Arial"/>
          <w:b/>
          <w:bCs/>
          <w:lang w:eastAsia="en-GB"/>
        </w:rPr>
        <w:t>protective factors</w:t>
      </w:r>
      <w:r w:rsidRPr="009A0FFB">
        <w:rPr>
          <w:rFonts w:ascii="Arial" w:eastAsia="Times New Roman" w:hAnsi="Arial" w:cs="Arial"/>
          <w:lang w:eastAsia="en-GB"/>
        </w:rPr>
        <w:t xml:space="preserve">, </w:t>
      </w:r>
      <w:r w:rsidRPr="009A0FFB">
        <w:rPr>
          <w:rFonts w:ascii="Arial" w:eastAsia="Times New Roman" w:hAnsi="Arial" w:cs="Arial"/>
          <w:b/>
          <w:bCs/>
          <w:lang w:eastAsia="en-GB"/>
        </w:rPr>
        <w:t>longstanding factors</w:t>
      </w:r>
      <w:r w:rsidRPr="009A0FFB">
        <w:rPr>
          <w:rFonts w:ascii="Arial" w:eastAsia="Times New Roman" w:hAnsi="Arial" w:cs="Arial"/>
          <w:lang w:eastAsia="en-GB"/>
        </w:rPr>
        <w:t xml:space="preserve">, and </w:t>
      </w:r>
      <w:r w:rsidRPr="009A0FFB">
        <w:rPr>
          <w:rFonts w:ascii="Arial" w:eastAsia="Times New Roman" w:hAnsi="Arial" w:cs="Arial"/>
          <w:b/>
          <w:bCs/>
          <w:lang w:eastAsia="en-GB"/>
        </w:rPr>
        <w:t>perpetuating factors</w:t>
      </w:r>
      <w:r w:rsidRPr="009A0FFB">
        <w:rPr>
          <w:rFonts w:ascii="Arial" w:eastAsia="Times New Roman" w:hAnsi="Arial" w:cs="Arial"/>
          <w:lang w:eastAsia="en-GB"/>
        </w:rPr>
        <w:t xml:space="preserve">; agree immediate </w:t>
      </w:r>
      <w:r w:rsidRPr="009A0FFB">
        <w:rPr>
          <w:rFonts w:ascii="Arial" w:eastAsia="Times New Roman" w:hAnsi="Arial" w:cs="Arial"/>
          <w:b/>
          <w:bCs/>
          <w:lang w:eastAsia="en-GB"/>
        </w:rPr>
        <w:t>safety actions</w:t>
      </w:r>
      <w:r w:rsidRPr="009A0FFB">
        <w:rPr>
          <w:rFonts w:ascii="Arial" w:eastAsia="Times New Roman" w:hAnsi="Arial" w:cs="Arial"/>
          <w:lang w:eastAsia="en-GB"/>
        </w:rPr>
        <w:t xml:space="preserve"> (e.g., who to contact, coping strategies, removing means, staying with a trusted person). </w:t>
      </w:r>
    </w:p>
    <w:p w14:paraId="6FE5C246" w14:textId="5C6B97A4" w:rsidR="00B615AF" w:rsidRPr="009A0FFB" w:rsidRDefault="00B615AF" w:rsidP="00B615AF">
      <w:pPr>
        <w:numPr>
          <w:ilvl w:val="0"/>
          <w:numId w:val="34"/>
        </w:numPr>
        <w:rPr>
          <w:rFonts w:ascii="Arial" w:eastAsia="Times New Roman" w:hAnsi="Arial" w:cs="Arial"/>
          <w:lang w:eastAsia="en-GB"/>
        </w:rPr>
      </w:pPr>
      <w:r w:rsidRPr="009A0FFB">
        <w:rPr>
          <w:rFonts w:ascii="Arial" w:eastAsia="Times New Roman" w:hAnsi="Arial" w:cs="Arial"/>
          <w:b/>
          <w:bCs/>
          <w:lang w:eastAsia="en-GB"/>
        </w:rPr>
        <w:t>Do not</w:t>
      </w:r>
      <w:r w:rsidRPr="009A0FFB">
        <w:rPr>
          <w:rFonts w:ascii="Arial" w:eastAsia="Times New Roman" w:hAnsi="Arial" w:cs="Arial"/>
          <w:lang w:eastAsia="en-GB"/>
        </w:rPr>
        <w:t xml:space="preserve"> assign a global risk label (low/medium/high) or rely on risk scales to decide care. </w:t>
      </w:r>
    </w:p>
    <w:p w14:paraId="5C5AEA98" w14:textId="77777777" w:rsidR="00B615AF" w:rsidRPr="009A0FFB" w:rsidRDefault="00B615AF" w:rsidP="00B615AF">
      <w:pPr>
        <w:rPr>
          <w:rFonts w:ascii="Arial" w:eastAsia="Times New Roman" w:hAnsi="Arial" w:cs="Arial"/>
          <w:lang w:eastAsia="en-GB"/>
        </w:rPr>
      </w:pPr>
      <w:r w:rsidRPr="009A0FFB">
        <w:rPr>
          <w:rFonts w:ascii="Arial" w:eastAsia="Times New Roman" w:hAnsi="Arial" w:cs="Arial"/>
          <w:b/>
          <w:bCs/>
          <w:lang w:eastAsia="en-GB"/>
        </w:rPr>
        <w:t>C. Recording &amp; referral (same day)</w:t>
      </w:r>
    </w:p>
    <w:p w14:paraId="26E6AA1A" w14:textId="3C7D1330" w:rsidR="00B615AF" w:rsidRPr="009A0FFB" w:rsidRDefault="00B615AF" w:rsidP="00B615AF">
      <w:pPr>
        <w:numPr>
          <w:ilvl w:val="0"/>
          <w:numId w:val="35"/>
        </w:numPr>
        <w:rPr>
          <w:rFonts w:ascii="Arial" w:eastAsia="Times New Roman" w:hAnsi="Arial" w:cs="Arial"/>
          <w:lang w:eastAsia="en-GB"/>
        </w:rPr>
      </w:pPr>
      <w:r w:rsidRPr="009A0FFB">
        <w:rPr>
          <w:rFonts w:ascii="Arial" w:eastAsia="Times New Roman" w:hAnsi="Arial" w:cs="Arial"/>
          <w:lang w:eastAsia="en-GB"/>
        </w:rPr>
        <w:t xml:space="preserve">Record factual notes, decisions, actions, consents, and referrals in secure system; escalate to </w:t>
      </w:r>
      <w:r w:rsidRPr="009A0FFB">
        <w:rPr>
          <w:rFonts w:ascii="Arial" w:eastAsia="Times New Roman" w:hAnsi="Arial" w:cs="Arial"/>
          <w:b/>
          <w:bCs/>
          <w:lang w:eastAsia="en-GB"/>
        </w:rPr>
        <w:t>Safeguarding Lead</w:t>
      </w:r>
      <w:r w:rsidRPr="009A0FFB">
        <w:rPr>
          <w:rFonts w:ascii="Arial" w:eastAsia="Times New Roman" w:hAnsi="Arial" w:cs="Arial"/>
          <w:lang w:eastAsia="en-GB"/>
        </w:rPr>
        <w:t xml:space="preserve"> if a child or adult at risk is involved; make </w:t>
      </w:r>
      <w:r w:rsidRPr="009A0FFB">
        <w:rPr>
          <w:rFonts w:ascii="Arial" w:eastAsia="Times New Roman" w:hAnsi="Arial" w:cs="Arial"/>
          <w:b/>
          <w:bCs/>
          <w:lang w:eastAsia="en-GB"/>
        </w:rPr>
        <w:t>multi</w:t>
      </w:r>
      <w:r w:rsidRPr="009A0FFB">
        <w:rPr>
          <w:rFonts w:ascii="Arial" w:eastAsia="Times New Roman" w:hAnsi="Arial" w:cs="Arial"/>
          <w:b/>
          <w:bCs/>
          <w:lang w:eastAsia="en-GB"/>
        </w:rPr>
        <w:noBreakHyphen/>
        <w:t>agency referrals</w:t>
      </w:r>
      <w:r w:rsidRPr="009A0FFB">
        <w:rPr>
          <w:rFonts w:ascii="Arial" w:eastAsia="Times New Roman" w:hAnsi="Arial" w:cs="Arial"/>
          <w:lang w:eastAsia="en-GB"/>
        </w:rPr>
        <w:t xml:space="preserve"> as required by safeguarding guidance. </w:t>
      </w:r>
    </w:p>
    <w:p w14:paraId="18588860" w14:textId="7F7DACBC" w:rsidR="00B615AF" w:rsidRPr="00F0656C" w:rsidRDefault="00B615AF" w:rsidP="00B615AF">
      <w:pPr>
        <w:rPr>
          <w:rFonts w:ascii="Arial" w:eastAsia="Times New Roman" w:hAnsi="Arial" w:cs="Arial"/>
          <w:b/>
          <w:bCs/>
          <w:sz w:val="24"/>
          <w:szCs w:val="24"/>
          <w:lang w:eastAsia="en-GB"/>
        </w:rPr>
      </w:pPr>
      <w:r w:rsidRPr="00F0656C">
        <w:rPr>
          <w:rFonts w:ascii="Arial" w:eastAsia="Times New Roman" w:hAnsi="Arial" w:cs="Arial"/>
          <w:b/>
          <w:bCs/>
          <w:sz w:val="24"/>
          <w:szCs w:val="24"/>
          <w:lang w:eastAsia="en-GB"/>
        </w:rPr>
        <w:t>8</w:t>
      </w:r>
      <w:r w:rsidR="002E12AD">
        <w:rPr>
          <w:rFonts w:ascii="Arial" w:eastAsia="Times New Roman" w:hAnsi="Arial" w:cs="Arial"/>
          <w:b/>
          <w:bCs/>
          <w:sz w:val="24"/>
          <w:szCs w:val="24"/>
          <w:lang w:eastAsia="en-GB"/>
        </w:rPr>
        <w:t>.</w:t>
      </w:r>
      <w:r w:rsidRPr="00F0656C">
        <w:rPr>
          <w:rFonts w:ascii="Arial" w:eastAsia="Times New Roman" w:hAnsi="Arial" w:cs="Arial"/>
          <w:b/>
          <w:bCs/>
          <w:sz w:val="24"/>
          <w:szCs w:val="24"/>
          <w:lang w:eastAsia="en-GB"/>
        </w:rPr>
        <w:t xml:space="preserve"> Non</w:t>
      </w:r>
      <w:r w:rsidRPr="00F0656C">
        <w:rPr>
          <w:rFonts w:ascii="Arial" w:eastAsia="Times New Roman" w:hAnsi="Arial" w:cs="Arial"/>
          <w:b/>
          <w:bCs/>
          <w:sz w:val="24"/>
          <w:szCs w:val="24"/>
          <w:lang w:eastAsia="en-GB"/>
        </w:rPr>
        <w:noBreakHyphen/>
        <w:t>Emergency Support Pathway</w:t>
      </w:r>
    </w:p>
    <w:p w14:paraId="17749608" w14:textId="77777777" w:rsidR="00B615AF" w:rsidRPr="009A0FFB" w:rsidRDefault="00B615AF" w:rsidP="00B615AF">
      <w:pPr>
        <w:rPr>
          <w:rFonts w:ascii="Arial" w:eastAsia="Times New Roman" w:hAnsi="Arial" w:cs="Arial"/>
          <w:lang w:eastAsia="en-GB"/>
        </w:rPr>
      </w:pPr>
      <w:r w:rsidRPr="009A0FFB">
        <w:rPr>
          <w:rFonts w:ascii="Arial" w:eastAsia="Times New Roman" w:hAnsi="Arial" w:cs="Arial"/>
          <w:lang w:eastAsia="en-GB"/>
        </w:rPr>
        <w:t>When there is distress or passive suicidal ideation without immediate risk:</w:t>
      </w:r>
    </w:p>
    <w:p w14:paraId="6EAC6B7F" w14:textId="77777777" w:rsidR="00B615AF" w:rsidRPr="009A0FFB" w:rsidRDefault="00B615AF" w:rsidP="00B615AF">
      <w:pPr>
        <w:numPr>
          <w:ilvl w:val="0"/>
          <w:numId w:val="36"/>
        </w:numPr>
        <w:rPr>
          <w:rFonts w:ascii="Arial" w:eastAsia="Times New Roman" w:hAnsi="Arial" w:cs="Arial"/>
          <w:lang w:eastAsia="en-GB"/>
        </w:rPr>
      </w:pPr>
      <w:r w:rsidRPr="009A0FFB">
        <w:rPr>
          <w:rFonts w:ascii="Arial" w:eastAsia="Times New Roman" w:hAnsi="Arial" w:cs="Arial"/>
          <w:b/>
          <w:bCs/>
          <w:lang w:eastAsia="en-GB"/>
        </w:rPr>
        <w:t>Active listening &amp; validation</w:t>
      </w:r>
      <w:r w:rsidRPr="009A0FFB">
        <w:rPr>
          <w:rFonts w:ascii="Arial" w:eastAsia="Times New Roman" w:hAnsi="Arial" w:cs="Arial"/>
          <w:lang w:eastAsia="en-GB"/>
        </w:rPr>
        <w:t>; discuss faith</w:t>
      </w:r>
      <w:r w:rsidRPr="009A0FFB">
        <w:rPr>
          <w:rFonts w:ascii="Arial" w:eastAsia="Times New Roman" w:hAnsi="Arial" w:cs="Arial"/>
          <w:lang w:eastAsia="en-GB"/>
        </w:rPr>
        <w:noBreakHyphen/>
        <w:t>sensitive coping (e.g., connecting with trusted community/family, spiritual supports) according to the person’s wishes.</w:t>
      </w:r>
    </w:p>
    <w:p w14:paraId="67A4E8FC" w14:textId="21ADC576" w:rsidR="00B615AF" w:rsidRPr="009A0FFB" w:rsidRDefault="00B615AF" w:rsidP="00B615AF">
      <w:pPr>
        <w:numPr>
          <w:ilvl w:val="0"/>
          <w:numId w:val="36"/>
        </w:numPr>
        <w:rPr>
          <w:rFonts w:ascii="Arial" w:eastAsia="Times New Roman" w:hAnsi="Arial" w:cs="Arial"/>
          <w:lang w:eastAsia="en-GB"/>
        </w:rPr>
      </w:pPr>
      <w:r w:rsidRPr="009A0FFB">
        <w:rPr>
          <w:rFonts w:ascii="Arial" w:eastAsia="Times New Roman" w:hAnsi="Arial" w:cs="Arial"/>
          <w:b/>
          <w:bCs/>
          <w:lang w:eastAsia="en-GB"/>
        </w:rPr>
        <w:t>Collaborative safety plan</w:t>
      </w:r>
      <w:r w:rsidRPr="009A0FFB">
        <w:rPr>
          <w:rFonts w:ascii="Arial" w:eastAsia="Times New Roman" w:hAnsi="Arial" w:cs="Arial"/>
          <w:lang w:eastAsia="en-GB"/>
        </w:rPr>
        <w:t xml:space="preserve"> (written): triggers, warning signs, coping steps (breathing, prayer/grounding, calling a friend), removal of means, people/services to contact (Samaritans 116 123; GP; NHS Talking Therapies). (Consistent with NHS safety planning approach). </w:t>
      </w:r>
    </w:p>
    <w:p w14:paraId="3C8B0382" w14:textId="227CF2BF" w:rsidR="00B615AF" w:rsidRPr="009A0FFB" w:rsidRDefault="00B615AF" w:rsidP="00B615AF">
      <w:pPr>
        <w:numPr>
          <w:ilvl w:val="0"/>
          <w:numId w:val="36"/>
        </w:numPr>
        <w:rPr>
          <w:rFonts w:ascii="Arial" w:eastAsia="Times New Roman" w:hAnsi="Arial" w:cs="Arial"/>
          <w:lang w:eastAsia="en-GB"/>
        </w:rPr>
      </w:pPr>
      <w:r w:rsidRPr="009A0FFB">
        <w:rPr>
          <w:rFonts w:ascii="Arial" w:eastAsia="Times New Roman" w:hAnsi="Arial" w:cs="Arial"/>
          <w:b/>
          <w:bCs/>
          <w:lang w:eastAsia="en-GB"/>
        </w:rPr>
        <w:t>Signpost training/peer resources</w:t>
      </w:r>
      <w:r w:rsidRPr="009A0FFB">
        <w:rPr>
          <w:rFonts w:ascii="Arial" w:eastAsia="Times New Roman" w:hAnsi="Arial" w:cs="Arial"/>
          <w:lang w:eastAsia="en-GB"/>
        </w:rPr>
        <w:t xml:space="preserve"> (e.g., ZSA modules for families; local VCSE supports). </w:t>
      </w:r>
    </w:p>
    <w:p w14:paraId="3C1264A6" w14:textId="77777777" w:rsidR="00B615AF" w:rsidRPr="009A0FFB" w:rsidRDefault="00B615AF" w:rsidP="00B615AF">
      <w:pPr>
        <w:numPr>
          <w:ilvl w:val="0"/>
          <w:numId w:val="36"/>
        </w:numPr>
        <w:rPr>
          <w:rFonts w:ascii="Arial" w:eastAsia="Times New Roman" w:hAnsi="Arial" w:cs="Arial"/>
          <w:lang w:eastAsia="en-GB"/>
        </w:rPr>
      </w:pPr>
      <w:r w:rsidRPr="009A0FFB">
        <w:rPr>
          <w:rFonts w:ascii="Arial" w:eastAsia="Times New Roman" w:hAnsi="Arial" w:cs="Arial"/>
          <w:b/>
          <w:bCs/>
          <w:lang w:eastAsia="en-GB"/>
        </w:rPr>
        <w:t>Follow</w:t>
      </w:r>
      <w:r w:rsidRPr="009A0FFB">
        <w:rPr>
          <w:rFonts w:ascii="Arial" w:eastAsia="Times New Roman" w:hAnsi="Arial" w:cs="Arial"/>
          <w:b/>
          <w:bCs/>
          <w:lang w:eastAsia="en-GB"/>
        </w:rPr>
        <w:noBreakHyphen/>
        <w:t>up contact</w:t>
      </w:r>
      <w:r w:rsidRPr="009A0FFB">
        <w:rPr>
          <w:rFonts w:ascii="Arial" w:eastAsia="Times New Roman" w:hAnsi="Arial" w:cs="Arial"/>
          <w:lang w:eastAsia="en-GB"/>
        </w:rPr>
        <w:t xml:space="preserve"> within agreed </w:t>
      </w:r>
      <w:proofErr w:type="gramStart"/>
      <w:r w:rsidRPr="009A0FFB">
        <w:rPr>
          <w:rFonts w:ascii="Arial" w:eastAsia="Times New Roman" w:hAnsi="Arial" w:cs="Arial"/>
          <w:lang w:eastAsia="en-GB"/>
        </w:rPr>
        <w:t>timeframe;</w:t>
      </w:r>
      <w:proofErr w:type="gramEnd"/>
      <w:r w:rsidRPr="009A0FFB">
        <w:rPr>
          <w:rFonts w:ascii="Arial" w:eastAsia="Times New Roman" w:hAnsi="Arial" w:cs="Arial"/>
          <w:lang w:eastAsia="en-GB"/>
        </w:rPr>
        <w:t xml:space="preserve"> document outcomes.</w:t>
      </w:r>
    </w:p>
    <w:p w14:paraId="2DC0B872" w14:textId="77777777" w:rsidR="002E12AD" w:rsidRDefault="002E12AD" w:rsidP="00B615AF">
      <w:pPr>
        <w:rPr>
          <w:rFonts w:ascii="Arial" w:eastAsia="Times New Roman" w:hAnsi="Arial" w:cs="Arial"/>
          <w:b/>
          <w:bCs/>
          <w:sz w:val="24"/>
          <w:szCs w:val="24"/>
          <w:lang w:eastAsia="en-GB"/>
        </w:rPr>
      </w:pPr>
    </w:p>
    <w:p w14:paraId="6031B5F6" w14:textId="77777777" w:rsidR="002E12AD" w:rsidRDefault="002E12AD" w:rsidP="00B615AF">
      <w:pPr>
        <w:rPr>
          <w:rFonts w:ascii="Arial" w:eastAsia="Times New Roman" w:hAnsi="Arial" w:cs="Arial"/>
          <w:b/>
          <w:bCs/>
          <w:sz w:val="24"/>
          <w:szCs w:val="24"/>
          <w:lang w:eastAsia="en-GB"/>
        </w:rPr>
      </w:pPr>
    </w:p>
    <w:p w14:paraId="21D3DC7B" w14:textId="77777777" w:rsidR="002E12AD" w:rsidRDefault="002E12AD" w:rsidP="00B615AF">
      <w:pPr>
        <w:rPr>
          <w:rFonts w:ascii="Arial" w:eastAsia="Times New Roman" w:hAnsi="Arial" w:cs="Arial"/>
          <w:b/>
          <w:bCs/>
          <w:sz w:val="24"/>
          <w:szCs w:val="24"/>
          <w:lang w:eastAsia="en-GB"/>
        </w:rPr>
      </w:pPr>
    </w:p>
    <w:p w14:paraId="32CFF9F2" w14:textId="77777777" w:rsidR="002E12AD" w:rsidRDefault="002E12AD" w:rsidP="00B615AF">
      <w:pPr>
        <w:rPr>
          <w:rFonts w:ascii="Arial" w:eastAsia="Times New Roman" w:hAnsi="Arial" w:cs="Arial"/>
          <w:b/>
          <w:bCs/>
          <w:sz w:val="24"/>
          <w:szCs w:val="24"/>
          <w:lang w:eastAsia="en-GB"/>
        </w:rPr>
      </w:pPr>
    </w:p>
    <w:p w14:paraId="7AABA799" w14:textId="77777777" w:rsidR="002E12AD" w:rsidRDefault="002E12AD" w:rsidP="00B615AF">
      <w:pPr>
        <w:rPr>
          <w:rFonts w:ascii="Arial" w:eastAsia="Times New Roman" w:hAnsi="Arial" w:cs="Arial"/>
          <w:b/>
          <w:bCs/>
          <w:sz w:val="24"/>
          <w:szCs w:val="24"/>
          <w:lang w:eastAsia="en-GB"/>
        </w:rPr>
      </w:pPr>
    </w:p>
    <w:p w14:paraId="6D18CF90" w14:textId="77777777" w:rsidR="002E12AD" w:rsidRDefault="002E12AD" w:rsidP="00B615AF">
      <w:pPr>
        <w:rPr>
          <w:rFonts w:ascii="Arial" w:eastAsia="Times New Roman" w:hAnsi="Arial" w:cs="Arial"/>
          <w:b/>
          <w:bCs/>
          <w:sz w:val="24"/>
          <w:szCs w:val="24"/>
          <w:lang w:eastAsia="en-GB"/>
        </w:rPr>
      </w:pPr>
    </w:p>
    <w:p w14:paraId="6A88000B" w14:textId="48AA2640" w:rsidR="00B615AF" w:rsidRPr="00F0656C" w:rsidRDefault="00B615AF" w:rsidP="00B615AF">
      <w:pPr>
        <w:rPr>
          <w:rFonts w:ascii="Arial" w:eastAsia="Times New Roman" w:hAnsi="Arial" w:cs="Arial"/>
          <w:b/>
          <w:bCs/>
          <w:sz w:val="24"/>
          <w:szCs w:val="24"/>
          <w:lang w:eastAsia="en-GB"/>
        </w:rPr>
      </w:pPr>
      <w:r w:rsidRPr="00F0656C">
        <w:rPr>
          <w:rFonts w:ascii="Arial" w:eastAsia="Times New Roman" w:hAnsi="Arial" w:cs="Arial"/>
          <w:b/>
          <w:bCs/>
          <w:sz w:val="24"/>
          <w:szCs w:val="24"/>
          <w:lang w:eastAsia="en-GB"/>
        </w:rPr>
        <w:t>9</w:t>
      </w:r>
      <w:r w:rsidR="002E12AD">
        <w:rPr>
          <w:rFonts w:ascii="Arial" w:eastAsia="Times New Roman" w:hAnsi="Arial" w:cs="Arial"/>
          <w:b/>
          <w:bCs/>
          <w:sz w:val="24"/>
          <w:szCs w:val="24"/>
          <w:lang w:eastAsia="en-GB"/>
        </w:rPr>
        <w:t>.</w:t>
      </w:r>
      <w:r w:rsidRPr="00F0656C">
        <w:rPr>
          <w:rFonts w:ascii="Arial" w:eastAsia="Times New Roman" w:hAnsi="Arial" w:cs="Arial"/>
          <w:b/>
          <w:bCs/>
          <w:sz w:val="24"/>
          <w:szCs w:val="24"/>
          <w:lang w:eastAsia="en-GB"/>
        </w:rPr>
        <w:t xml:space="preserve"> Safeguarding, Consent &amp; Confidentiality</w:t>
      </w:r>
    </w:p>
    <w:p w14:paraId="7E769BDB" w14:textId="7E0C45D7" w:rsidR="00B615AF" w:rsidRPr="009A0FFB" w:rsidRDefault="00B615AF" w:rsidP="00B615AF">
      <w:pPr>
        <w:numPr>
          <w:ilvl w:val="0"/>
          <w:numId w:val="37"/>
        </w:numPr>
        <w:rPr>
          <w:rFonts w:ascii="Arial" w:eastAsia="Times New Roman" w:hAnsi="Arial" w:cs="Arial"/>
          <w:lang w:eastAsia="en-GB"/>
        </w:rPr>
      </w:pPr>
      <w:r w:rsidRPr="009A0FFB">
        <w:rPr>
          <w:rFonts w:ascii="Arial" w:eastAsia="Times New Roman" w:hAnsi="Arial" w:cs="Arial"/>
          <w:lang w:eastAsia="en-GB"/>
        </w:rPr>
        <w:t xml:space="preserve">Apply </w:t>
      </w:r>
      <w:r w:rsidRPr="009A0FFB">
        <w:rPr>
          <w:rFonts w:ascii="Arial" w:eastAsia="Times New Roman" w:hAnsi="Arial" w:cs="Arial"/>
          <w:b/>
          <w:bCs/>
          <w:lang w:eastAsia="en-GB"/>
        </w:rPr>
        <w:t>safeguarding duties</w:t>
      </w:r>
      <w:r w:rsidRPr="009A0FFB">
        <w:rPr>
          <w:rFonts w:ascii="Arial" w:eastAsia="Times New Roman" w:hAnsi="Arial" w:cs="Arial"/>
          <w:lang w:eastAsia="en-GB"/>
        </w:rPr>
        <w:t xml:space="preserve"> for charities: identify risks, have policies, make referrals promptly, and keep a risk register reviewed by trustees. </w:t>
      </w:r>
    </w:p>
    <w:p w14:paraId="2746160C" w14:textId="43D04A9B" w:rsidR="00B615AF" w:rsidRPr="009A0FFB" w:rsidRDefault="00B615AF" w:rsidP="00B615AF">
      <w:pPr>
        <w:numPr>
          <w:ilvl w:val="0"/>
          <w:numId w:val="37"/>
        </w:numPr>
        <w:rPr>
          <w:rFonts w:ascii="Arial" w:eastAsia="Times New Roman" w:hAnsi="Arial" w:cs="Arial"/>
          <w:lang w:eastAsia="en-GB"/>
        </w:rPr>
      </w:pPr>
      <w:r w:rsidRPr="009A0FFB">
        <w:rPr>
          <w:rFonts w:ascii="Arial" w:eastAsia="Times New Roman" w:hAnsi="Arial" w:cs="Arial"/>
          <w:b/>
          <w:bCs/>
          <w:lang w:eastAsia="en-GB"/>
        </w:rPr>
        <w:t>Confidentiality</w:t>
      </w:r>
      <w:r w:rsidRPr="009A0FFB">
        <w:rPr>
          <w:rFonts w:ascii="Arial" w:eastAsia="Times New Roman" w:hAnsi="Arial" w:cs="Arial"/>
          <w:lang w:eastAsia="en-GB"/>
        </w:rPr>
        <w:t xml:space="preserve"> is respected; however, if there is </w:t>
      </w:r>
      <w:r w:rsidRPr="009A0FFB">
        <w:rPr>
          <w:rFonts w:ascii="Arial" w:eastAsia="Times New Roman" w:hAnsi="Arial" w:cs="Arial"/>
          <w:b/>
          <w:bCs/>
          <w:lang w:eastAsia="en-GB"/>
        </w:rPr>
        <w:t>risk of serious harm</w:t>
      </w:r>
      <w:r w:rsidRPr="009A0FFB">
        <w:rPr>
          <w:rFonts w:ascii="Arial" w:eastAsia="Times New Roman" w:hAnsi="Arial" w:cs="Arial"/>
          <w:lang w:eastAsia="en-GB"/>
        </w:rPr>
        <w:t xml:space="preserve">, NMWN may share necessary information with emergency services, NHS, or local authority safeguarding teams. (Aligned with NICE and Charity Commission expectations.) </w:t>
      </w:r>
    </w:p>
    <w:p w14:paraId="46C89D01" w14:textId="28CAE43E" w:rsidR="00B615AF" w:rsidRPr="009A0FFB" w:rsidRDefault="00B615AF" w:rsidP="00B615AF">
      <w:pPr>
        <w:numPr>
          <w:ilvl w:val="0"/>
          <w:numId w:val="37"/>
        </w:numPr>
        <w:rPr>
          <w:rFonts w:ascii="Arial" w:eastAsia="Times New Roman" w:hAnsi="Arial" w:cs="Arial"/>
          <w:lang w:eastAsia="en-GB"/>
        </w:rPr>
      </w:pPr>
      <w:r w:rsidRPr="009A0FFB">
        <w:rPr>
          <w:rFonts w:ascii="Arial" w:eastAsia="Times New Roman" w:hAnsi="Arial" w:cs="Arial"/>
          <w:lang w:eastAsia="en-GB"/>
        </w:rPr>
        <w:t xml:space="preserve">Obtain </w:t>
      </w:r>
      <w:r w:rsidRPr="009A0FFB">
        <w:rPr>
          <w:rFonts w:ascii="Arial" w:eastAsia="Times New Roman" w:hAnsi="Arial" w:cs="Arial"/>
          <w:b/>
          <w:bCs/>
          <w:lang w:eastAsia="en-GB"/>
        </w:rPr>
        <w:t>consent</w:t>
      </w:r>
      <w:r w:rsidRPr="009A0FFB">
        <w:rPr>
          <w:rFonts w:ascii="Arial" w:eastAsia="Times New Roman" w:hAnsi="Arial" w:cs="Arial"/>
          <w:lang w:eastAsia="en-GB"/>
        </w:rPr>
        <w:t xml:space="preserve"> for contacting family/carers where possible and beneficial; consider cultural and faith dynamics. (NICE NG225 encourages appropriate involvement of families/carers.) </w:t>
      </w:r>
    </w:p>
    <w:p w14:paraId="193C169E" w14:textId="77777777" w:rsidR="00B615AF" w:rsidRPr="009A0FFB" w:rsidRDefault="00B615AF" w:rsidP="00B615AF">
      <w:pPr>
        <w:numPr>
          <w:ilvl w:val="0"/>
          <w:numId w:val="37"/>
        </w:numPr>
        <w:rPr>
          <w:rFonts w:ascii="Arial" w:eastAsia="Times New Roman" w:hAnsi="Arial" w:cs="Arial"/>
          <w:lang w:eastAsia="en-GB"/>
        </w:rPr>
      </w:pPr>
      <w:r w:rsidRPr="009A0FFB">
        <w:rPr>
          <w:rFonts w:ascii="Arial" w:eastAsia="Times New Roman" w:hAnsi="Arial" w:cs="Arial"/>
          <w:lang w:eastAsia="en-GB"/>
        </w:rPr>
        <w:t xml:space="preserve">Ensure secure </w:t>
      </w:r>
      <w:r w:rsidRPr="009A0FFB">
        <w:rPr>
          <w:rFonts w:ascii="Arial" w:eastAsia="Times New Roman" w:hAnsi="Arial" w:cs="Arial"/>
          <w:b/>
          <w:bCs/>
          <w:lang w:eastAsia="en-GB"/>
        </w:rPr>
        <w:t>record</w:t>
      </w:r>
      <w:r w:rsidRPr="009A0FFB">
        <w:rPr>
          <w:rFonts w:ascii="Arial" w:eastAsia="Times New Roman" w:hAnsi="Arial" w:cs="Arial"/>
          <w:b/>
          <w:bCs/>
          <w:lang w:eastAsia="en-GB"/>
        </w:rPr>
        <w:noBreakHyphen/>
        <w:t>keeping</w:t>
      </w:r>
      <w:r w:rsidRPr="009A0FFB">
        <w:rPr>
          <w:rFonts w:ascii="Arial" w:eastAsia="Times New Roman" w:hAnsi="Arial" w:cs="Arial"/>
          <w:lang w:eastAsia="en-GB"/>
        </w:rPr>
        <w:t xml:space="preserve"> and data protection in line with UK GDPR (organisational policy to be cross</w:t>
      </w:r>
      <w:r w:rsidRPr="009A0FFB">
        <w:rPr>
          <w:rFonts w:ascii="Arial" w:eastAsia="Times New Roman" w:hAnsi="Arial" w:cs="Arial"/>
          <w:lang w:eastAsia="en-GB"/>
        </w:rPr>
        <w:noBreakHyphen/>
        <w:t>referenced).</w:t>
      </w:r>
    </w:p>
    <w:p w14:paraId="75CB3521" w14:textId="4D2A40F3" w:rsidR="00B615AF" w:rsidRPr="002E12AD" w:rsidRDefault="00B615AF" w:rsidP="00B615AF">
      <w:pPr>
        <w:rPr>
          <w:rFonts w:ascii="Arial" w:eastAsia="Times New Roman" w:hAnsi="Arial" w:cs="Arial"/>
          <w:b/>
          <w:bCs/>
          <w:sz w:val="24"/>
          <w:szCs w:val="24"/>
          <w:lang w:eastAsia="en-GB"/>
        </w:rPr>
      </w:pPr>
      <w:r w:rsidRPr="002E12AD">
        <w:rPr>
          <w:rFonts w:ascii="Arial" w:eastAsia="Times New Roman" w:hAnsi="Arial" w:cs="Arial"/>
          <w:b/>
          <w:bCs/>
          <w:sz w:val="24"/>
          <w:szCs w:val="24"/>
          <w:lang w:eastAsia="en-GB"/>
        </w:rPr>
        <w:t>10</w:t>
      </w:r>
      <w:r w:rsidR="002E12AD" w:rsidRPr="002E12AD">
        <w:rPr>
          <w:rFonts w:ascii="Arial" w:eastAsia="Times New Roman" w:hAnsi="Arial" w:cs="Arial"/>
          <w:b/>
          <w:bCs/>
          <w:sz w:val="24"/>
          <w:szCs w:val="24"/>
          <w:lang w:eastAsia="en-GB"/>
        </w:rPr>
        <w:t>.</w:t>
      </w:r>
      <w:r w:rsidRPr="002E12AD">
        <w:rPr>
          <w:rFonts w:ascii="Arial" w:eastAsia="Times New Roman" w:hAnsi="Arial" w:cs="Arial"/>
          <w:b/>
          <w:bCs/>
          <w:sz w:val="24"/>
          <w:szCs w:val="24"/>
          <w:lang w:eastAsia="en-GB"/>
        </w:rPr>
        <w:t xml:space="preserve"> Safe Communication (Internal &amp; External)</w:t>
      </w:r>
    </w:p>
    <w:p w14:paraId="0FC21DEA" w14:textId="258702D8" w:rsidR="00B615AF" w:rsidRPr="009A0FFB" w:rsidRDefault="00B615AF" w:rsidP="00B615AF">
      <w:pPr>
        <w:numPr>
          <w:ilvl w:val="0"/>
          <w:numId w:val="38"/>
        </w:numPr>
        <w:rPr>
          <w:rFonts w:ascii="Arial" w:eastAsia="Times New Roman" w:hAnsi="Arial" w:cs="Arial"/>
          <w:lang w:eastAsia="en-GB"/>
        </w:rPr>
      </w:pPr>
      <w:r w:rsidRPr="009A0FFB">
        <w:rPr>
          <w:rFonts w:ascii="Arial" w:eastAsia="Times New Roman" w:hAnsi="Arial" w:cs="Arial"/>
          <w:lang w:eastAsia="en-GB"/>
        </w:rPr>
        <w:t xml:space="preserve">Use </w:t>
      </w:r>
      <w:r w:rsidRPr="009A0FFB">
        <w:rPr>
          <w:rFonts w:ascii="Arial" w:eastAsia="Times New Roman" w:hAnsi="Arial" w:cs="Arial"/>
          <w:b/>
          <w:bCs/>
          <w:lang w:eastAsia="en-GB"/>
        </w:rPr>
        <w:t>non</w:t>
      </w:r>
      <w:r w:rsidRPr="009A0FFB">
        <w:rPr>
          <w:rFonts w:ascii="Arial" w:eastAsia="Times New Roman" w:hAnsi="Arial" w:cs="Arial"/>
          <w:b/>
          <w:bCs/>
          <w:lang w:eastAsia="en-GB"/>
        </w:rPr>
        <w:noBreakHyphen/>
        <w:t>stigmatizing language</w:t>
      </w:r>
      <w:r w:rsidRPr="009A0FFB">
        <w:rPr>
          <w:rFonts w:ascii="Arial" w:eastAsia="Times New Roman" w:hAnsi="Arial" w:cs="Arial"/>
          <w:lang w:eastAsia="en-GB"/>
        </w:rPr>
        <w:t xml:space="preserve"> (e.g., “died by suicide”, not “committed suicide”). Follow </w:t>
      </w:r>
      <w:r w:rsidRPr="009A0FFB">
        <w:rPr>
          <w:rFonts w:ascii="Arial" w:eastAsia="Times New Roman" w:hAnsi="Arial" w:cs="Arial"/>
          <w:b/>
          <w:bCs/>
          <w:lang w:eastAsia="en-GB"/>
        </w:rPr>
        <w:t>Samaritans’ Suicide Prevention Communications Guide</w:t>
      </w:r>
      <w:r w:rsidRPr="009A0FFB">
        <w:rPr>
          <w:rFonts w:ascii="Arial" w:eastAsia="Times New Roman" w:hAnsi="Arial" w:cs="Arial"/>
          <w:lang w:eastAsia="en-GB"/>
        </w:rPr>
        <w:t xml:space="preserve"> for media, campaigns, website and social posts. </w:t>
      </w:r>
    </w:p>
    <w:p w14:paraId="658E5244" w14:textId="26C5D663" w:rsidR="00B615AF" w:rsidRPr="009A0FFB" w:rsidRDefault="00B615AF" w:rsidP="002072D2">
      <w:pPr>
        <w:numPr>
          <w:ilvl w:val="0"/>
          <w:numId w:val="38"/>
        </w:numPr>
        <w:rPr>
          <w:rFonts w:ascii="Arial" w:eastAsia="Times New Roman" w:hAnsi="Arial" w:cs="Arial"/>
          <w:lang w:eastAsia="en-GB"/>
        </w:rPr>
      </w:pPr>
      <w:r w:rsidRPr="009A0FFB">
        <w:rPr>
          <w:rFonts w:ascii="Arial" w:eastAsia="Times New Roman" w:hAnsi="Arial" w:cs="Arial"/>
          <w:lang w:eastAsia="en-GB"/>
        </w:rPr>
        <w:t>Only trained spokespeople handle media; avoid detailing methods or locations; include help</w:t>
      </w:r>
      <w:r w:rsidRPr="009A0FFB">
        <w:rPr>
          <w:rFonts w:ascii="Arial" w:eastAsia="Times New Roman" w:hAnsi="Arial" w:cs="Arial"/>
          <w:lang w:eastAsia="en-GB"/>
        </w:rPr>
        <w:noBreakHyphen/>
        <w:t xml:space="preserve">seeking signposts (Samaritans 116 123). </w:t>
      </w:r>
    </w:p>
    <w:p w14:paraId="5FF6341C" w14:textId="53222894" w:rsidR="00B615AF" w:rsidRPr="00963393" w:rsidRDefault="00B615AF" w:rsidP="00B615AF">
      <w:pPr>
        <w:rPr>
          <w:rFonts w:ascii="Arial" w:eastAsia="Times New Roman" w:hAnsi="Arial" w:cs="Arial"/>
          <w:b/>
          <w:bCs/>
          <w:sz w:val="24"/>
          <w:szCs w:val="24"/>
          <w:lang w:eastAsia="en-GB"/>
        </w:rPr>
      </w:pPr>
      <w:r w:rsidRPr="00963393">
        <w:rPr>
          <w:rFonts w:ascii="Arial" w:eastAsia="Times New Roman" w:hAnsi="Arial" w:cs="Arial"/>
          <w:b/>
          <w:bCs/>
          <w:sz w:val="24"/>
          <w:szCs w:val="24"/>
          <w:lang w:eastAsia="en-GB"/>
        </w:rPr>
        <w:t>11</w:t>
      </w:r>
      <w:r w:rsidR="002E12AD" w:rsidRPr="00963393">
        <w:rPr>
          <w:rFonts w:ascii="Arial" w:eastAsia="Times New Roman" w:hAnsi="Arial" w:cs="Arial"/>
          <w:b/>
          <w:bCs/>
          <w:sz w:val="24"/>
          <w:szCs w:val="24"/>
          <w:lang w:eastAsia="en-GB"/>
        </w:rPr>
        <w:t>.</w:t>
      </w:r>
      <w:r w:rsidRPr="00963393">
        <w:rPr>
          <w:rFonts w:ascii="Arial" w:eastAsia="Times New Roman" w:hAnsi="Arial" w:cs="Arial"/>
          <w:b/>
          <w:bCs/>
          <w:sz w:val="24"/>
          <w:szCs w:val="24"/>
          <w:lang w:eastAsia="en-GB"/>
        </w:rPr>
        <w:t xml:space="preserve"> Workplace Measures (Staff &amp; Volunteers)</w:t>
      </w:r>
    </w:p>
    <w:p w14:paraId="0339F350" w14:textId="27342A25" w:rsidR="00B615AF" w:rsidRPr="009A0FFB" w:rsidRDefault="00B615AF" w:rsidP="00B615AF">
      <w:pPr>
        <w:numPr>
          <w:ilvl w:val="0"/>
          <w:numId w:val="39"/>
        </w:numPr>
        <w:rPr>
          <w:rFonts w:ascii="Arial" w:eastAsia="Times New Roman" w:hAnsi="Arial" w:cs="Arial"/>
          <w:lang w:eastAsia="en-GB"/>
        </w:rPr>
      </w:pPr>
      <w:r w:rsidRPr="009A0FFB">
        <w:rPr>
          <w:rFonts w:ascii="Arial" w:eastAsia="Times New Roman" w:hAnsi="Arial" w:cs="Arial"/>
          <w:lang w:eastAsia="en-GB"/>
        </w:rPr>
        <w:t xml:space="preserve">Integrate suicide prevention into </w:t>
      </w:r>
      <w:r w:rsidRPr="009A0FFB">
        <w:rPr>
          <w:rFonts w:ascii="Arial" w:eastAsia="Times New Roman" w:hAnsi="Arial" w:cs="Arial"/>
          <w:b/>
          <w:bCs/>
          <w:lang w:eastAsia="en-GB"/>
        </w:rPr>
        <w:t>wellbeing, HR and health &amp; safety systems</w:t>
      </w:r>
      <w:r w:rsidRPr="009A0FFB">
        <w:rPr>
          <w:rFonts w:ascii="Arial" w:eastAsia="Times New Roman" w:hAnsi="Arial" w:cs="Arial"/>
          <w:lang w:eastAsia="en-GB"/>
        </w:rPr>
        <w:t xml:space="preserve">, in line with </w:t>
      </w:r>
      <w:r w:rsidRPr="009A0FFB">
        <w:rPr>
          <w:rFonts w:ascii="Arial" w:eastAsia="Times New Roman" w:hAnsi="Arial" w:cs="Arial"/>
          <w:b/>
          <w:bCs/>
          <w:lang w:eastAsia="en-GB"/>
        </w:rPr>
        <w:t>BS 30480:2025</w:t>
      </w:r>
      <w:r w:rsidRPr="009A0FFB">
        <w:rPr>
          <w:rFonts w:ascii="Arial" w:eastAsia="Times New Roman" w:hAnsi="Arial" w:cs="Arial"/>
          <w:lang w:eastAsia="en-GB"/>
        </w:rPr>
        <w:t xml:space="preserve"> and </w:t>
      </w:r>
      <w:r w:rsidRPr="009A0FFB">
        <w:rPr>
          <w:rFonts w:ascii="Arial" w:eastAsia="Times New Roman" w:hAnsi="Arial" w:cs="Arial"/>
          <w:b/>
          <w:bCs/>
          <w:lang w:eastAsia="en-GB"/>
        </w:rPr>
        <w:t>Business in the Community</w:t>
      </w:r>
      <w:r w:rsidRPr="009A0FFB">
        <w:rPr>
          <w:rFonts w:ascii="Arial" w:eastAsia="Times New Roman" w:hAnsi="Arial" w:cs="Arial"/>
          <w:lang w:eastAsia="en-GB"/>
        </w:rPr>
        <w:t xml:space="preserve"> toolkit (developed with Public Health England and supported by Samaritans). </w:t>
      </w:r>
    </w:p>
    <w:p w14:paraId="6137EF12" w14:textId="5186F3A7" w:rsidR="00B615AF" w:rsidRPr="009A0FFB" w:rsidRDefault="00B615AF" w:rsidP="00B615AF">
      <w:pPr>
        <w:numPr>
          <w:ilvl w:val="0"/>
          <w:numId w:val="39"/>
        </w:numPr>
        <w:rPr>
          <w:rFonts w:ascii="Arial" w:eastAsia="Times New Roman" w:hAnsi="Arial" w:cs="Arial"/>
          <w:lang w:eastAsia="en-GB"/>
        </w:rPr>
      </w:pPr>
      <w:r w:rsidRPr="009A0FFB">
        <w:rPr>
          <w:rFonts w:ascii="Arial" w:eastAsia="Times New Roman" w:hAnsi="Arial" w:cs="Arial"/>
          <w:lang w:eastAsia="en-GB"/>
        </w:rPr>
        <w:t>Promote psychologically healthy work design, reasonable workloads, anti</w:t>
      </w:r>
      <w:r w:rsidRPr="009A0FFB">
        <w:rPr>
          <w:rFonts w:ascii="Arial" w:eastAsia="Times New Roman" w:hAnsi="Arial" w:cs="Arial"/>
          <w:lang w:eastAsia="en-GB"/>
        </w:rPr>
        <w:noBreakHyphen/>
        <w:t>bullying culture, and access to support (EAP/GP)</w:t>
      </w:r>
      <w:r w:rsidR="002072D2" w:rsidRPr="009A0FFB">
        <w:rPr>
          <w:rFonts w:ascii="Arial" w:eastAsia="Times New Roman" w:hAnsi="Arial" w:cs="Arial"/>
          <w:lang w:eastAsia="en-GB"/>
        </w:rPr>
        <w:t>.</w:t>
      </w:r>
    </w:p>
    <w:p w14:paraId="39DB696C" w14:textId="413E2483" w:rsidR="00B615AF" w:rsidRPr="009A0FFB" w:rsidRDefault="00B615AF" w:rsidP="00B615AF">
      <w:pPr>
        <w:numPr>
          <w:ilvl w:val="0"/>
          <w:numId w:val="39"/>
        </w:numPr>
        <w:rPr>
          <w:rFonts w:ascii="Arial" w:eastAsia="Times New Roman" w:hAnsi="Arial" w:cs="Arial"/>
          <w:lang w:eastAsia="en-GB"/>
        </w:rPr>
      </w:pPr>
      <w:r w:rsidRPr="009A0FFB">
        <w:rPr>
          <w:rFonts w:ascii="Arial" w:eastAsia="Times New Roman" w:hAnsi="Arial" w:cs="Arial"/>
          <w:lang w:eastAsia="en-GB"/>
        </w:rPr>
        <w:t xml:space="preserve">Provide </w:t>
      </w:r>
      <w:r w:rsidRPr="009A0FFB">
        <w:rPr>
          <w:rFonts w:ascii="Arial" w:eastAsia="Times New Roman" w:hAnsi="Arial" w:cs="Arial"/>
          <w:b/>
          <w:bCs/>
          <w:lang w:eastAsia="en-GB"/>
        </w:rPr>
        <w:t>post</w:t>
      </w:r>
      <w:r w:rsidRPr="009A0FFB">
        <w:rPr>
          <w:rFonts w:ascii="Arial" w:eastAsia="Times New Roman" w:hAnsi="Arial" w:cs="Arial"/>
          <w:b/>
          <w:bCs/>
          <w:lang w:eastAsia="en-GB"/>
        </w:rPr>
        <w:noBreakHyphen/>
        <w:t>incident support</w:t>
      </w:r>
      <w:r w:rsidRPr="009A0FFB">
        <w:rPr>
          <w:rFonts w:ascii="Arial" w:eastAsia="Times New Roman" w:hAnsi="Arial" w:cs="Arial"/>
          <w:lang w:eastAsia="en-GB"/>
        </w:rPr>
        <w:t xml:space="preserve"> (debriefs, supervision, flexible working, signposting). </w:t>
      </w:r>
    </w:p>
    <w:p w14:paraId="0329F2AF" w14:textId="011589E8" w:rsidR="00B615AF" w:rsidRPr="00963393" w:rsidRDefault="00B615AF" w:rsidP="00B615AF">
      <w:pPr>
        <w:rPr>
          <w:rFonts w:ascii="Arial" w:eastAsia="Times New Roman" w:hAnsi="Arial" w:cs="Arial"/>
          <w:b/>
          <w:bCs/>
          <w:sz w:val="24"/>
          <w:szCs w:val="24"/>
          <w:lang w:eastAsia="en-GB"/>
        </w:rPr>
      </w:pPr>
      <w:r w:rsidRPr="00963393">
        <w:rPr>
          <w:rFonts w:ascii="Arial" w:eastAsia="Times New Roman" w:hAnsi="Arial" w:cs="Arial"/>
          <w:b/>
          <w:bCs/>
          <w:sz w:val="24"/>
          <w:szCs w:val="24"/>
          <w:lang w:eastAsia="en-GB"/>
        </w:rPr>
        <w:t>12</w:t>
      </w:r>
      <w:r w:rsidR="002E12AD" w:rsidRPr="00963393">
        <w:rPr>
          <w:rFonts w:ascii="Arial" w:eastAsia="Times New Roman" w:hAnsi="Arial" w:cs="Arial"/>
          <w:b/>
          <w:bCs/>
          <w:sz w:val="24"/>
          <w:szCs w:val="24"/>
          <w:lang w:eastAsia="en-GB"/>
        </w:rPr>
        <w:t>.</w:t>
      </w:r>
      <w:r w:rsidRPr="00963393">
        <w:rPr>
          <w:rFonts w:ascii="Arial" w:eastAsia="Times New Roman" w:hAnsi="Arial" w:cs="Arial"/>
          <w:b/>
          <w:bCs/>
          <w:sz w:val="24"/>
          <w:szCs w:val="24"/>
          <w:lang w:eastAsia="en-GB"/>
        </w:rPr>
        <w:t xml:space="preserve"> Postvention (After an Attempt or Death)</w:t>
      </w:r>
    </w:p>
    <w:p w14:paraId="7B4FD818" w14:textId="77777777" w:rsidR="00B615AF" w:rsidRPr="009A0FFB" w:rsidRDefault="00B615AF" w:rsidP="00B615AF">
      <w:pPr>
        <w:numPr>
          <w:ilvl w:val="0"/>
          <w:numId w:val="40"/>
        </w:numPr>
        <w:rPr>
          <w:rFonts w:ascii="Arial" w:eastAsia="Times New Roman" w:hAnsi="Arial" w:cs="Arial"/>
          <w:lang w:eastAsia="en-GB"/>
        </w:rPr>
      </w:pPr>
      <w:r w:rsidRPr="009A0FFB">
        <w:rPr>
          <w:rFonts w:ascii="Arial" w:eastAsia="Times New Roman" w:hAnsi="Arial" w:cs="Arial"/>
          <w:b/>
          <w:bCs/>
          <w:lang w:eastAsia="en-GB"/>
        </w:rPr>
        <w:t>Immediate actions</w:t>
      </w:r>
      <w:r w:rsidRPr="009A0FFB">
        <w:rPr>
          <w:rFonts w:ascii="Arial" w:eastAsia="Times New Roman" w:hAnsi="Arial" w:cs="Arial"/>
          <w:lang w:eastAsia="en-GB"/>
        </w:rPr>
        <w:t xml:space="preserve">: </w:t>
      </w:r>
    </w:p>
    <w:p w14:paraId="41221D96" w14:textId="77777777" w:rsidR="00B615AF" w:rsidRPr="009A0FFB" w:rsidRDefault="00B615AF" w:rsidP="00B615AF">
      <w:pPr>
        <w:numPr>
          <w:ilvl w:val="1"/>
          <w:numId w:val="40"/>
        </w:numPr>
        <w:rPr>
          <w:rFonts w:ascii="Arial" w:eastAsia="Times New Roman" w:hAnsi="Arial" w:cs="Arial"/>
          <w:lang w:eastAsia="en-GB"/>
        </w:rPr>
      </w:pPr>
      <w:r w:rsidRPr="009A0FFB">
        <w:rPr>
          <w:rFonts w:ascii="Arial" w:eastAsia="Times New Roman" w:hAnsi="Arial" w:cs="Arial"/>
          <w:lang w:eastAsia="en-GB"/>
        </w:rPr>
        <w:t>Inform emergency services and relevant authorities where required.</w:t>
      </w:r>
    </w:p>
    <w:p w14:paraId="54D5E0A1" w14:textId="77777777" w:rsidR="00B615AF" w:rsidRPr="009A0FFB" w:rsidRDefault="00B615AF" w:rsidP="00B615AF">
      <w:pPr>
        <w:numPr>
          <w:ilvl w:val="1"/>
          <w:numId w:val="40"/>
        </w:numPr>
        <w:rPr>
          <w:rFonts w:ascii="Arial" w:eastAsia="Times New Roman" w:hAnsi="Arial" w:cs="Arial"/>
          <w:lang w:eastAsia="en-GB"/>
        </w:rPr>
      </w:pPr>
      <w:r w:rsidRPr="009A0FFB">
        <w:rPr>
          <w:rFonts w:ascii="Arial" w:eastAsia="Times New Roman" w:hAnsi="Arial" w:cs="Arial"/>
          <w:lang w:eastAsia="en-GB"/>
        </w:rPr>
        <w:t xml:space="preserve">Activate </w:t>
      </w:r>
      <w:r w:rsidRPr="009A0FFB">
        <w:rPr>
          <w:rFonts w:ascii="Arial" w:eastAsia="Times New Roman" w:hAnsi="Arial" w:cs="Arial"/>
          <w:b/>
          <w:bCs/>
          <w:lang w:eastAsia="en-GB"/>
        </w:rPr>
        <w:t>postvention plan</w:t>
      </w:r>
      <w:r w:rsidRPr="009A0FFB">
        <w:rPr>
          <w:rFonts w:ascii="Arial" w:eastAsia="Times New Roman" w:hAnsi="Arial" w:cs="Arial"/>
          <w:lang w:eastAsia="en-GB"/>
        </w:rPr>
        <w:t xml:space="preserve"> to support colleagues, beneficiaries, and families sensitively; coordinate with NHS/local authority.</w:t>
      </w:r>
    </w:p>
    <w:p w14:paraId="2C1751DD" w14:textId="77777777" w:rsidR="00B615AF" w:rsidRPr="009A0FFB" w:rsidRDefault="00B615AF" w:rsidP="00B615AF">
      <w:pPr>
        <w:numPr>
          <w:ilvl w:val="0"/>
          <w:numId w:val="40"/>
        </w:numPr>
        <w:rPr>
          <w:rFonts w:ascii="Arial" w:eastAsia="Times New Roman" w:hAnsi="Arial" w:cs="Arial"/>
          <w:lang w:eastAsia="en-GB"/>
        </w:rPr>
      </w:pPr>
      <w:r w:rsidRPr="009A0FFB">
        <w:rPr>
          <w:rFonts w:ascii="Arial" w:eastAsia="Times New Roman" w:hAnsi="Arial" w:cs="Arial"/>
          <w:b/>
          <w:bCs/>
          <w:lang w:eastAsia="en-GB"/>
        </w:rPr>
        <w:t>Support</w:t>
      </w:r>
      <w:r w:rsidRPr="009A0FFB">
        <w:rPr>
          <w:rFonts w:ascii="Arial" w:eastAsia="Times New Roman" w:hAnsi="Arial" w:cs="Arial"/>
          <w:lang w:eastAsia="en-GB"/>
        </w:rPr>
        <w:t>: Offer trauma</w:t>
      </w:r>
      <w:r w:rsidRPr="009A0FFB">
        <w:rPr>
          <w:rFonts w:ascii="Arial" w:eastAsia="Times New Roman" w:hAnsi="Arial" w:cs="Arial"/>
          <w:lang w:eastAsia="en-GB"/>
        </w:rPr>
        <w:noBreakHyphen/>
        <w:t>informed debriefs, access to counselling, flexible arrangements; maintain privacy and dignity; avoid speculation.</w:t>
      </w:r>
    </w:p>
    <w:p w14:paraId="15AC48CE" w14:textId="754B8C18" w:rsidR="00B615AF" w:rsidRDefault="00B615AF" w:rsidP="00B615AF">
      <w:pPr>
        <w:numPr>
          <w:ilvl w:val="0"/>
          <w:numId w:val="40"/>
        </w:numPr>
        <w:rPr>
          <w:rFonts w:ascii="Arial" w:eastAsia="Times New Roman" w:hAnsi="Arial" w:cs="Arial"/>
          <w:lang w:eastAsia="en-GB"/>
        </w:rPr>
      </w:pPr>
      <w:r w:rsidRPr="009A0FFB">
        <w:rPr>
          <w:rFonts w:ascii="Arial" w:eastAsia="Times New Roman" w:hAnsi="Arial" w:cs="Arial"/>
          <w:b/>
          <w:bCs/>
          <w:lang w:eastAsia="en-GB"/>
        </w:rPr>
        <w:t>Review &amp; learn</w:t>
      </w:r>
      <w:r w:rsidRPr="009A0FFB">
        <w:rPr>
          <w:rFonts w:ascii="Arial" w:eastAsia="Times New Roman" w:hAnsi="Arial" w:cs="Arial"/>
          <w:lang w:eastAsia="en-GB"/>
        </w:rPr>
        <w:t>: Conduct a no</w:t>
      </w:r>
      <w:r w:rsidRPr="009A0FFB">
        <w:rPr>
          <w:rFonts w:ascii="Arial" w:eastAsia="Times New Roman" w:hAnsi="Arial" w:cs="Arial"/>
          <w:lang w:eastAsia="en-GB"/>
        </w:rPr>
        <w:noBreakHyphen/>
        <w:t>blame review; update risk management and training.</w:t>
      </w:r>
      <w:r w:rsidRPr="009A0FFB">
        <w:rPr>
          <w:rFonts w:ascii="Arial" w:eastAsia="Times New Roman" w:hAnsi="Arial" w:cs="Arial"/>
          <w:lang w:eastAsia="en-GB"/>
        </w:rPr>
        <w:br/>
        <w:t xml:space="preserve">(Reflects NICE postvention evidence reviews for people bereaved/affected and policy expectations to provide timely bereavement support). </w:t>
      </w:r>
    </w:p>
    <w:p w14:paraId="78DB599F" w14:textId="77777777" w:rsidR="00963393" w:rsidRPr="009A0FFB" w:rsidRDefault="00963393" w:rsidP="00963393">
      <w:pPr>
        <w:ind w:left="720"/>
        <w:rPr>
          <w:rFonts w:ascii="Arial" w:eastAsia="Times New Roman" w:hAnsi="Arial" w:cs="Arial"/>
          <w:lang w:eastAsia="en-GB"/>
        </w:rPr>
      </w:pPr>
    </w:p>
    <w:p w14:paraId="771F55AA" w14:textId="77777777" w:rsidR="00B73BE5" w:rsidRPr="009A0FFB" w:rsidRDefault="00B73BE5" w:rsidP="00B73BE5"/>
    <w:p w14:paraId="5C55FFE6" w14:textId="71B0FCDF" w:rsidR="004B2E76" w:rsidRPr="00232F13" w:rsidRDefault="004B2E76" w:rsidP="00386D33">
      <w:pPr>
        <w:spacing w:after="0" w:line="240" w:lineRule="auto"/>
        <w:jc w:val="center"/>
        <w:textAlignment w:val="baseline"/>
        <w:rPr>
          <w:rFonts w:ascii="Arial" w:eastAsia="Times New Roman" w:hAnsi="Arial" w:cs="Arial"/>
          <w:sz w:val="24"/>
          <w:szCs w:val="24"/>
          <w:lang w:eastAsia="en-GB"/>
        </w:rPr>
      </w:pPr>
      <w:bookmarkStart w:id="1" w:name="_Hlk65489930"/>
      <w:r w:rsidRPr="00232F13">
        <w:rPr>
          <w:rFonts w:ascii="Arial" w:eastAsia="Times New Roman" w:hAnsi="Arial" w:cs="Arial"/>
          <w:b/>
          <w:bCs/>
          <w:sz w:val="24"/>
          <w:szCs w:val="24"/>
          <w:lang w:eastAsia="en-GB"/>
        </w:rPr>
        <w:lastRenderedPageBreak/>
        <w:t>Survivors suicide safety Plan</w:t>
      </w:r>
    </w:p>
    <w:bookmarkEnd w:id="1"/>
    <w:p w14:paraId="64BF6652" w14:textId="77777777" w:rsidR="003D014B" w:rsidRPr="009A0FFB" w:rsidRDefault="003D014B" w:rsidP="00B921A8">
      <w:pPr>
        <w:spacing w:after="0" w:line="240" w:lineRule="auto"/>
        <w:jc w:val="both"/>
        <w:textAlignment w:val="baseline"/>
        <w:rPr>
          <w:rFonts w:ascii="Arial" w:eastAsia="Times New Roman" w:hAnsi="Arial" w:cs="Arial"/>
          <w:lang w:eastAsia="en-GB"/>
        </w:rPr>
      </w:pPr>
    </w:p>
    <w:p w14:paraId="6A4714FC" w14:textId="2BDE35E6" w:rsidR="004B2E76" w:rsidRPr="009A0FFB" w:rsidRDefault="004B2E76" w:rsidP="00B921A8">
      <w:pPr>
        <w:spacing w:after="0" w:line="240" w:lineRule="auto"/>
        <w:jc w:val="both"/>
        <w:textAlignment w:val="baseline"/>
        <w:rPr>
          <w:rFonts w:ascii="Arial" w:eastAsia="Times New Roman" w:hAnsi="Arial" w:cs="Arial"/>
          <w:lang w:eastAsia="en-GB"/>
        </w:rPr>
      </w:pPr>
      <w:r w:rsidRPr="009A0FFB">
        <w:rPr>
          <w:rFonts w:ascii="Arial" w:eastAsia="Times New Roman" w:hAnsi="Arial" w:cs="Arial"/>
          <w:b/>
          <w:bCs/>
          <w:lang w:eastAsia="en-GB"/>
        </w:rPr>
        <w:t>Step 1: Warning signs (thoughts, images, mood, situation, behaviours) that a crisis may be developing: </w:t>
      </w:r>
      <w:r w:rsidRPr="009A0FFB">
        <w:rPr>
          <w:rFonts w:ascii="Arial" w:eastAsia="Times New Roman" w:hAnsi="Arial" w:cs="Arial"/>
          <w:lang w:eastAsia="en-GB"/>
        </w:rPr>
        <w:t> </w:t>
      </w:r>
    </w:p>
    <w:p w14:paraId="06C68F07" w14:textId="77777777" w:rsidR="00211E8A" w:rsidRPr="009A0FFB" w:rsidRDefault="00211E8A" w:rsidP="00B921A8">
      <w:pPr>
        <w:spacing w:after="0" w:line="240" w:lineRule="auto"/>
        <w:jc w:val="both"/>
        <w:textAlignment w:val="baseline"/>
        <w:rPr>
          <w:rFonts w:ascii="Arial" w:eastAsia="Times New Roman" w:hAnsi="Arial" w:cs="Arial"/>
          <w:lang w:eastAsia="en-GB"/>
        </w:rPr>
      </w:pPr>
    </w:p>
    <w:p w14:paraId="18326A48" w14:textId="77777777" w:rsidR="00467ED1" w:rsidRPr="009A0FFB" w:rsidRDefault="004B2E76" w:rsidP="00B921A8">
      <w:pPr>
        <w:spacing w:after="0" w:line="240" w:lineRule="auto"/>
        <w:jc w:val="both"/>
        <w:textAlignment w:val="baseline"/>
        <w:rPr>
          <w:rFonts w:ascii="Arial" w:eastAsia="Times New Roman" w:hAnsi="Arial" w:cs="Arial"/>
          <w:lang w:eastAsia="en-GB"/>
        </w:rPr>
      </w:pPr>
      <w:r w:rsidRPr="009A0FFB">
        <w:rPr>
          <w:rFonts w:ascii="Arial" w:eastAsia="Times New Roman" w:hAnsi="Arial" w:cs="Arial"/>
          <w:lang w:eastAsia="en-GB"/>
        </w:rPr>
        <w:t>1.________________________________________________________________________________</w:t>
      </w:r>
    </w:p>
    <w:p w14:paraId="3E26AF1C" w14:textId="77777777" w:rsidR="00467ED1" w:rsidRPr="009A0FFB" w:rsidRDefault="004B2E76" w:rsidP="00B921A8">
      <w:pPr>
        <w:spacing w:after="0" w:line="240" w:lineRule="auto"/>
        <w:jc w:val="both"/>
        <w:textAlignment w:val="baseline"/>
        <w:rPr>
          <w:rFonts w:ascii="Arial" w:eastAsia="Times New Roman" w:hAnsi="Arial" w:cs="Arial"/>
          <w:lang w:eastAsia="en-GB"/>
        </w:rPr>
      </w:pPr>
      <w:r w:rsidRPr="009A0FFB">
        <w:rPr>
          <w:rFonts w:ascii="Arial" w:eastAsia="Times New Roman" w:hAnsi="Arial" w:cs="Arial"/>
          <w:lang w:eastAsia="en-GB"/>
        </w:rPr>
        <w:t>2.________________________________________________________________________________</w:t>
      </w:r>
    </w:p>
    <w:p w14:paraId="43FD001B" w14:textId="6D189292" w:rsidR="004B2E76" w:rsidRPr="009A0FFB" w:rsidRDefault="004B2E76" w:rsidP="00B921A8">
      <w:pPr>
        <w:spacing w:after="0" w:line="240" w:lineRule="auto"/>
        <w:jc w:val="both"/>
        <w:textAlignment w:val="baseline"/>
        <w:rPr>
          <w:rFonts w:ascii="Arial" w:eastAsia="Times New Roman" w:hAnsi="Arial" w:cs="Arial"/>
          <w:lang w:eastAsia="en-GB"/>
        </w:rPr>
      </w:pPr>
      <w:r w:rsidRPr="009A0FFB">
        <w:rPr>
          <w:rFonts w:ascii="Arial" w:eastAsia="Times New Roman" w:hAnsi="Arial" w:cs="Arial"/>
          <w:lang w:eastAsia="en-GB"/>
        </w:rPr>
        <w:t>3_________________________________________________________________________________  </w:t>
      </w:r>
    </w:p>
    <w:p w14:paraId="46F351F5" w14:textId="77777777" w:rsidR="00B13883" w:rsidRPr="009A0FFB" w:rsidRDefault="00B13883" w:rsidP="00B921A8">
      <w:pPr>
        <w:spacing w:after="0" w:line="240" w:lineRule="auto"/>
        <w:jc w:val="both"/>
        <w:textAlignment w:val="baseline"/>
        <w:rPr>
          <w:rFonts w:ascii="Arial" w:eastAsia="Times New Roman" w:hAnsi="Arial" w:cs="Arial"/>
          <w:lang w:eastAsia="en-GB"/>
        </w:rPr>
      </w:pPr>
    </w:p>
    <w:p w14:paraId="5BF9EF9D" w14:textId="3EC81EBB" w:rsidR="004B2E76" w:rsidRPr="009A0FFB" w:rsidRDefault="004B2E76" w:rsidP="00B921A8">
      <w:pPr>
        <w:spacing w:after="0" w:line="240" w:lineRule="auto"/>
        <w:jc w:val="both"/>
        <w:textAlignment w:val="baseline"/>
        <w:rPr>
          <w:rFonts w:ascii="Arial" w:eastAsia="Times New Roman" w:hAnsi="Arial" w:cs="Arial"/>
          <w:lang w:eastAsia="en-GB"/>
        </w:rPr>
      </w:pPr>
      <w:r w:rsidRPr="009A0FFB">
        <w:rPr>
          <w:rFonts w:ascii="Arial" w:eastAsia="Times New Roman" w:hAnsi="Arial" w:cs="Arial"/>
          <w:b/>
          <w:bCs/>
          <w:lang w:eastAsia="en-GB"/>
        </w:rPr>
        <w:t xml:space="preserve">Step </w:t>
      </w:r>
      <w:r w:rsidR="00B13883" w:rsidRPr="009A0FFB">
        <w:rPr>
          <w:rFonts w:ascii="Arial" w:eastAsia="Times New Roman" w:hAnsi="Arial" w:cs="Arial"/>
          <w:b/>
          <w:bCs/>
          <w:lang w:eastAsia="en-GB"/>
        </w:rPr>
        <w:t>2</w:t>
      </w:r>
      <w:r w:rsidRPr="009A0FFB">
        <w:rPr>
          <w:rFonts w:ascii="Arial" w:eastAsia="Times New Roman" w:hAnsi="Arial" w:cs="Arial"/>
          <w:b/>
          <w:bCs/>
          <w:lang w:eastAsia="en-GB"/>
        </w:rPr>
        <w:t>:</w:t>
      </w:r>
      <w:r w:rsidRPr="009A0FFB">
        <w:rPr>
          <w:rFonts w:ascii="Arial" w:eastAsia="Times New Roman" w:hAnsi="Arial" w:cs="Arial"/>
          <w:lang w:eastAsia="en-GB"/>
        </w:rPr>
        <w:t xml:space="preserve"> Internal coping strategies – Things I can do to take my mind off my problems without contacting another person (relaxation technique, physical activity):  </w:t>
      </w:r>
    </w:p>
    <w:p w14:paraId="1E4FC7DF" w14:textId="77777777" w:rsidR="00931F2B" w:rsidRPr="009A0FFB" w:rsidRDefault="00931F2B" w:rsidP="00B921A8">
      <w:pPr>
        <w:spacing w:after="0" w:line="240" w:lineRule="auto"/>
        <w:jc w:val="both"/>
        <w:textAlignment w:val="baseline"/>
        <w:rPr>
          <w:rFonts w:ascii="Arial" w:eastAsia="Times New Roman" w:hAnsi="Arial" w:cs="Arial"/>
          <w:lang w:eastAsia="en-GB"/>
        </w:rPr>
      </w:pPr>
    </w:p>
    <w:p w14:paraId="43DFAD00" w14:textId="77777777" w:rsidR="00467ED1" w:rsidRPr="009A0FFB" w:rsidRDefault="004B2E76" w:rsidP="00B921A8">
      <w:pPr>
        <w:spacing w:after="0" w:line="240" w:lineRule="auto"/>
        <w:jc w:val="both"/>
        <w:textAlignment w:val="baseline"/>
        <w:rPr>
          <w:rFonts w:ascii="Arial" w:eastAsia="Times New Roman" w:hAnsi="Arial" w:cs="Arial"/>
          <w:lang w:eastAsia="en-GB"/>
        </w:rPr>
      </w:pPr>
      <w:r w:rsidRPr="009A0FFB">
        <w:rPr>
          <w:rFonts w:ascii="Arial" w:eastAsia="Times New Roman" w:hAnsi="Arial" w:cs="Arial"/>
          <w:lang w:eastAsia="en-GB"/>
        </w:rPr>
        <w:t>1.________________________________________________________________________________</w:t>
      </w:r>
    </w:p>
    <w:p w14:paraId="56A7FC50" w14:textId="77777777" w:rsidR="00467ED1" w:rsidRPr="009A0FFB" w:rsidRDefault="004B2E76" w:rsidP="00B921A8">
      <w:pPr>
        <w:spacing w:after="0" w:line="240" w:lineRule="auto"/>
        <w:jc w:val="both"/>
        <w:textAlignment w:val="baseline"/>
        <w:rPr>
          <w:rFonts w:ascii="Arial" w:eastAsia="Times New Roman" w:hAnsi="Arial" w:cs="Arial"/>
          <w:lang w:eastAsia="en-GB"/>
        </w:rPr>
      </w:pPr>
      <w:r w:rsidRPr="009A0FFB">
        <w:rPr>
          <w:rFonts w:ascii="Arial" w:eastAsia="Times New Roman" w:hAnsi="Arial" w:cs="Arial"/>
          <w:lang w:eastAsia="en-GB"/>
        </w:rPr>
        <w:t>2.________________________________________________________________________________</w:t>
      </w:r>
    </w:p>
    <w:p w14:paraId="1E6A31C7" w14:textId="76FCADE4" w:rsidR="004B2E76" w:rsidRPr="009A0FFB" w:rsidRDefault="004B2E76" w:rsidP="00B921A8">
      <w:pPr>
        <w:spacing w:after="0" w:line="240" w:lineRule="auto"/>
        <w:jc w:val="both"/>
        <w:textAlignment w:val="baseline"/>
        <w:rPr>
          <w:rFonts w:ascii="Arial" w:eastAsia="Times New Roman" w:hAnsi="Arial" w:cs="Arial"/>
          <w:lang w:eastAsia="en-GB"/>
        </w:rPr>
      </w:pPr>
      <w:r w:rsidRPr="009A0FFB">
        <w:rPr>
          <w:rFonts w:ascii="Arial" w:eastAsia="Times New Roman" w:hAnsi="Arial" w:cs="Arial"/>
          <w:lang w:eastAsia="en-GB"/>
        </w:rPr>
        <w:t>3_________________________________________________________________________________  </w:t>
      </w:r>
    </w:p>
    <w:p w14:paraId="32FA7A97" w14:textId="77777777" w:rsidR="00B13883" w:rsidRPr="009A0FFB" w:rsidRDefault="00B13883" w:rsidP="00B921A8">
      <w:pPr>
        <w:spacing w:after="0" w:line="240" w:lineRule="auto"/>
        <w:jc w:val="both"/>
        <w:textAlignment w:val="baseline"/>
        <w:rPr>
          <w:rFonts w:ascii="Arial" w:eastAsia="Times New Roman" w:hAnsi="Arial" w:cs="Arial"/>
          <w:b/>
          <w:bCs/>
          <w:lang w:eastAsia="en-GB"/>
        </w:rPr>
      </w:pPr>
    </w:p>
    <w:p w14:paraId="6B046DAA" w14:textId="0A8888F3" w:rsidR="004B2E76" w:rsidRPr="009A0FFB" w:rsidRDefault="004B2E76" w:rsidP="00B921A8">
      <w:pPr>
        <w:spacing w:after="0" w:line="240" w:lineRule="auto"/>
        <w:jc w:val="both"/>
        <w:textAlignment w:val="baseline"/>
        <w:rPr>
          <w:rFonts w:ascii="Arial" w:eastAsia="Times New Roman" w:hAnsi="Arial" w:cs="Arial"/>
          <w:lang w:eastAsia="en-GB"/>
        </w:rPr>
      </w:pPr>
      <w:r w:rsidRPr="009A0FFB">
        <w:rPr>
          <w:rFonts w:ascii="Arial" w:eastAsia="Times New Roman" w:hAnsi="Arial" w:cs="Arial"/>
          <w:b/>
          <w:bCs/>
          <w:lang w:eastAsia="en-GB"/>
        </w:rPr>
        <w:t>Step </w:t>
      </w:r>
      <w:r w:rsidR="0033380D" w:rsidRPr="009A0FFB">
        <w:rPr>
          <w:rFonts w:ascii="Arial" w:eastAsia="Times New Roman" w:hAnsi="Arial" w:cs="Arial"/>
          <w:b/>
          <w:bCs/>
          <w:lang w:eastAsia="en-GB"/>
        </w:rPr>
        <w:t>3</w:t>
      </w:r>
      <w:r w:rsidRPr="009A0FFB">
        <w:rPr>
          <w:rFonts w:ascii="Arial" w:eastAsia="Times New Roman" w:hAnsi="Arial" w:cs="Arial"/>
          <w:b/>
          <w:bCs/>
          <w:lang w:eastAsia="en-GB"/>
        </w:rPr>
        <w:t>: People and social settings that provide distraction: </w:t>
      </w:r>
      <w:r w:rsidRPr="009A0FFB">
        <w:rPr>
          <w:rFonts w:ascii="Arial" w:eastAsia="Times New Roman" w:hAnsi="Arial" w:cs="Arial"/>
          <w:lang w:eastAsia="en-GB"/>
        </w:rPr>
        <w:t> </w:t>
      </w:r>
    </w:p>
    <w:p w14:paraId="11CC7219" w14:textId="77777777" w:rsidR="00211E8A" w:rsidRPr="009A0FFB" w:rsidRDefault="00211E8A" w:rsidP="00B921A8">
      <w:pPr>
        <w:spacing w:after="0" w:line="240" w:lineRule="auto"/>
        <w:jc w:val="both"/>
        <w:textAlignment w:val="baseline"/>
        <w:rPr>
          <w:rFonts w:ascii="Arial" w:eastAsia="Times New Roman" w:hAnsi="Arial" w:cs="Arial"/>
          <w:lang w:eastAsia="en-GB"/>
        </w:rPr>
      </w:pPr>
    </w:p>
    <w:p w14:paraId="645E7C0F" w14:textId="77777777" w:rsidR="00211E8A" w:rsidRPr="009A0FFB" w:rsidRDefault="004B2E76" w:rsidP="00B921A8">
      <w:pPr>
        <w:spacing w:after="0" w:line="240" w:lineRule="auto"/>
        <w:jc w:val="both"/>
        <w:textAlignment w:val="baseline"/>
        <w:rPr>
          <w:rFonts w:ascii="Arial" w:eastAsia="Times New Roman" w:hAnsi="Arial" w:cs="Arial"/>
          <w:lang w:eastAsia="en-GB"/>
        </w:rPr>
      </w:pPr>
      <w:r w:rsidRPr="009A0FFB">
        <w:rPr>
          <w:rFonts w:ascii="Arial" w:eastAsia="Times New Roman" w:hAnsi="Arial" w:cs="Arial"/>
          <w:lang w:eastAsia="en-GB"/>
        </w:rPr>
        <w:t xml:space="preserve">1.Name____________________________________________________ </w:t>
      </w:r>
      <w:r w:rsidR="00211E8A" w:rsidRPr="009A0FFB">
        <w:rPr>
          <w:rFonts w:ascii="Arial" w:eastAsia="Times New Roman" w:hAnsi="Arial" w:cs="Arial"/>
          <w:lang w:eastAsia="en-GB"/>
        </w:rPr>
        <w:t xml:space="preserve">  </w:t>
      </w:r>
    </w:p>
    <w:p w14:paraId="23F012D0" w14:textId="61C534A3" w:rsidR="004B2E76" w:rsidRPr="009A0FFB" w:rsidRDefault="00211E8A" w:rsidP="00B921A8">
      <w:pPr>
        <w:spacing w:after="0" w:line="240" w:lineRule="auto"/>
        <w:jc w:val="both"/>
        <w:textAlignment w:val="baseline"/>
        <w:rPr>
          <w:rFonts w:ascii="Arial" w:eastAsia="Times New Roman" w:hAnsi="Arial" w:cs="Arial"/>
          <w:lang w:eastAsia="en-GB"/>
        </w:rPr>
      </w:pPr>
      <w:r w:rsidRPr="009A0FFB">
        <w:rPr>
          <w:rFonts w:ascii="Arial" w:eastAsia="Times New Roman" w:hAnsi="Arial" w:cs="Arial"/>
          <w:lang w:eastAsia="en-GB"/>
        </w:rPr>
        <w:t xml:space="preserve">   </w:t>
      </w:r>
      <w:r w:rsidR="004B2E76" w:rsidRPr="009A0FFB">
        <w:rPr>
          <w:rFonts w:ascii="Arial" w:eastAsia="Times New Roman" w:hAnsi="Arial" w:cs="Arial"/>
          <w:lang w:eastAsia="en-GB"/>
        </w:rPr>
        <w:t>Phone______________________________  </w:t>
      </w:r>
    </w:p>
    <w:p w14:paraId="65814919" w14:textId="77777777" w:rsidR="00211E8A" w:rsidRPr="009A0FFB" w:rsidRDefault="00211E8A" w:rsidP="00B921A8">
      <w:pPr>
        <w:spacing w:after="0" w:line="240" w:lineRule="auto"/>
        <w:jc w:val="both"/>
        <w:textAlignment w:val="baseline"/>
        <w:rPr>
          <w:rFonts w:ascii="Arial" w:eastAsia="Times New Roman" w:hAnsi="Arial" w:cs="Arial"/>
          <w:lang w:eastAsia="en-GB"/>
        </w:rPr>
      </w:pPr>
    </w:p>
    <w:p w14:paraId="3F55BEDD" w14:textId="77777777" w:rsidR="00211E8A" w:rsidRPr="009A0FFB" w:rsidRDefault="004B2E76" w:rsidP="00B921A8">
      <w:pPr>
        <w:spacing w:after="0" w:line="240" w:lineRule="auto"/>
        <w:jc w:val="both"/>
        <w:textAlignment w:val="baseline"/>
        <w:rPr>
          <w:rFonts w:ascii="Arial" w:eastAsia="Times New Roman" w:hAnsi="Arial" w:cs="Arial"/>
          <w:lang w:eastAsia="en-GB"/>
        </w:rPr>
      </w:pPr>
      <w:r w:rsidRPr="009A0FFB">
        <w:rPr>
          <w:rFonts w:ascii="Arial" w:eastAsia="Times New Roman" w:hAnsi="Arial" w:cs="Arial"/>
          <w:lang w:eastAsia="en-GB"/>
        </w:rPr>
        <w:t xml:space="preserve">2.Name____________________________________________________ </w:t>
      </w:r>
      <w:r w:rsidR="00211E8A" w:rsidRPr="009A0FFB">
        <w:rPr>
          <w:rFonts w:ascii="Arial" w:eastAsia="Times New Roman" w:hAnsi="Arial" w:cs="Arial"/>
          <w:lang w:eastAsia="en-GB"/>
        </w:rPr>
        <w:t xml:space="preserve">  </w:t>
      </w:r>
    </w:p>
    <w:p w14:paraId="4C0E795F" w14:textId="53AAFD53" w:rsidR="004B2E76" w:rsidRPr="009A0FFB" w:rsidRDefault="00211E8A" w:rsidP="00B921A8">
      <w:pPr>
        <w:spacing w:after="0" w:line="240" w:lineRule="auto"/>
        <w:jc w:val="both"/>
        <w:textAlignment w:val="baseline"/>
        <w:rPr>
          <w:rFonts w:ascii="Arial" w:eastAsia="Times New Roman" w:hAnsi="Arial" w:cs="Arial"/>
          <w:lang w:eastAsia="en-GB"/>
        </w:rPr>
      </w:pPr>
      <w:r w:rsidRPr="009A0FFB">
        <w:rPr>
          <w:rFonts w:ascii="Arial" w:eastAsia="Times New Roman" w:hAnsi="Arial" w:cs="Arial"/>
          <w:lang w:eastAsia="en-GB"/>
        </w:rPr>
        <w:t xml:space="preserve">   </w:t>
      </w:r>
      <w:r w:rsidR="004B2E76" w:rsidRPr="009A0FFB">
        <w:rPr>
          <w:rFonts w:ascii="Arial" w:eastAsia="Times New Roman" w:hAnsi="Arial" w:cs="Arial"/>
          <w:lang w:eastAsia="en-GB"/>
        </w:rPr>
        <w:t>Phone______________________________  </w:t>
      </w:r>
    </w:p>
    <w:p w14:paraId="643547B2" w14:textId="77777777" w:rsidR="004B2E76" w:rsidRPr="009A0FFB" w:rsidRDefault="004B2E76" w:rsidP="00B921A8">
      <w:pPr>
        <w:spacing w:after="0" w:line="240" w:lineRule="auto"/>
        <w:jc w:val="both"/>
        <w:textAlignment w:val="baseline"/>
        <w:rPr>
          <w:rFonts w:ascii="Arial" w:eastAsia="Times New Roman" w:hAnsi="Arial" w:cs="Arial"/>
          <w:b/>
          <w:bCs/>
          <w:lang w:eastAsia="en-GB"/>
        </w:rPr>
      </w:pPr>
    </w:p>
    <w:p w14:paraId="62531A1C" w14:textId="0773F772" w:rsidR="004B2E76" w:rsidRPr="009A0FFB" w:rsidRDefault="004B2E76" w:rsidP="00B921A8">
      <w:pPr>
        <w:spacing w:after="0" w:line="240" w:lineRule="auto"/>
        <w:jc w:val="both"/>
        <w:textAlignment w:val="baseline"/>
        <w:rPr>
          <w:rFonts w:ascii="Arial" w:eastAsia="Times New Roman" w:hAnsi="Arial" w:cs="Arial"/>
          <w:lang w:eastAsia="en-GB"/>
        </w:rPr>
      </w:pPr>
      <w:r w:rsidRPr="009A0FFB">
        <w:rPr>
          <w:rFonts w:ascii="Arial" w:eastAsia="Times New Roman" w:hAnsi="Arial" w:cs="Arial"/>
          <w:b/>
          <w:bCs/>
          <w:lang w:eastAsia="en-GB"/>
        </w:rPr>
        <w:t>Step </w:t>
      </w:r>
      <w:r w:rsidR="0033380D" w:rsidRPr="009A0FFB">
        <w:rPr>
          <w:rFonts w:ascii="Arial" w:eastAsia="Times New Roman" w:hAnsi="Arial" w:cs="Arial"/>
          <w:b/>
          <w:bCs/>
          <w:lang w:eastAsia="en-GB"/>
        </w:rPr>
        <w:t>4</w:t>
      </w:r>
      <w:r w:rsidRPr="009A0FFB">
        <w:rPr>
          <w:rFonts w:ascii="Arial" w:eastAsia="Times New Roman" w:hAnsi="Arial" w:cs="Arial"/>
          <w:b/>
          <w:bCs/>
          <w:lang w:eastAsia="en-GB"/>
        </w:rPr>
        <w:t>: People whom I can ask for help:</w:t>
      </w:r>
      <w:r w:rsidRPr="009A0FFB">
        <w:rPr>
          <w:rFonts w:ascii="Arial" w:eastAsia="Times New Roman" w:hAnsi="Arial" w:cs="Arial"/>
          <w:lang w:eastAsia="en-GB"/>
        </w:rPr>
        <w:t> </w:t>
      </w:r>
    </w:p>
    <w:p w14:paraId="06E87941" w14:textId="77777777" w:rsidR="005E2D2E" w:rsidRPr="009A0FFB" w:rsidRDefault="005E2D2E" w:rsidP="00B921A8">
      <w:pPr>
        <w:spacing w:after="0" w:line="240" w:lineRule="auto"/>
        <w:jc w:val="both"/>
        <w:textAlignment w:val="baseline"/>
        <w:rPr>
          <w:rFonts w:ascii="Arial" w:eastAsia="Times New Roman" w:hAnsi="Arial" w:cs="Arial"/>
          <w:lang w:eastAsia="en-GB"/>
        </w:rPr>
      </w:pPr>
    </w:p>
    <w:p w14:paraId="30597243" w14:textId="77777777" w:rsidR="005E2D2E" w:rsidRPr="009A0FFB" w:rsidRDefault="004B2E76" w:rsidP="00B921A8">
      <w:pPr>
        <w:spacing w:after="0" w:line="240" w:lineRule="auto"/>
        <w:jc w:val="both"/>
        <w:textAlignment w:val="baseline"/>
        <w:rPr>
          <w:rFonts w:ascii="Arial" w:eastAsia="Times New Roman" w:hAnsi="Arial" w:cs="Arial"/>
          <w:lang w:eastAsia="en-GB"/>
        </w:rPr>
      </w:pPr>
      <w:r w:rsidRPr="009A0FFB">
        <w:rPr>
          <w:rFonts w:ascii="Arial" w:eastAsia="Times New Roman" w:hAnsi="Arial" w:cs="Arial"/>
          <w:lang w:eastAsia="en-GB"/>
        </w:rPr>
        <w:t xml:space="preserve"> 1.Name____________________________________________________ </w:t>
      </w:r>
    </w:p>
    <w:p w14:paraId="291D93E4" w14:textId="4F7064C0" w:rsidR="004B2E76" w:rsidRPr="009A0FFB" w:rsidRDefault="005E2D2E" w:rsidP="00B921A8">
      <w:pPr>
        <w:spacing w:after="0" w:line="240" w:lineRule="auto"/>
        <w:jc w:val="both"/>
        <w:textAlignment w:val="baseline"/>
        <w:rPr>
          <w:rFonts w:ascii="Arial" w:eastAsia="Times New Roman" w:hAnsi="Arial" w:cs="Arial"/>
          <w:lang w:eastAsia="en-GB"/>
        </w:rPr>
      </w:pPr>
      <w:r w:rsidRPr="009A0FFB">
        <w:rPr>
          <w:rFonts w:ascii="Arial" w:eastAsia="Times New Roman" w:hAnsi="Arial" w:cs="Arial"/>
          <w:lang w:eastAsia="en-GB"/>
        </w:rPr>
        <w:t xml:space="preserve">    </w:t>
      </w:r>
      <w:r w:rsidR="004B2E76" w:rsidRPr="009A0FFB">
        <w:rPr>
          <w:rFonts w:ascii="Arial" w:eastAsia="Times New Roman" w:hAnsi="Arial" w:cs="Arial"/>
          <w:lang w:eastAsia="en-GB"/>
        </w:rPr>
        <w:t>Phone______________________________ </w:t>
      </w:r>
    </w:p>
    <w:p w14:paraId="25D600A1" w14:textId="77777777" w:rsidR="00540A5C" w:rsidRPr="009A0FFB" w:rsidRDefault="00540A5C" w:rsidP="00B921A8">
      <w:pPr>
        <w:spacing w:after="0" w:line="240" w:lineRule="auto"/>
        <w:jc w:val="both"/>
        <w:textAlignment w:val="baseline"/>
        <w:rPr>
          <w:rFonts w:ascii="Arial" w:eastAsia="Times New Roman" w:hAnsi="Arial" w:cs="Arial"/>
          <w:lang w:eastAsia="en-GB"/>
        </w:rPr>
      </w:pPr>
    </w:p>
    <w:p w14:paraId="242C4269" w14:textId="77777777" w:rsidR="00540A5C" w:rsidRPr="009A0FFB" w:rsidRDefault="004B2E76" w:rsidP="00B921A8">
      <w:pPr>
        <w:spacing w:after="0" w:line="240" w:lineRule="auto"/>
        <w:jc w:val="both"/>
        <w:textAlignment w:val="baseline"/>
        <w:rPr>
          <w:rFonts w:ascii="Arial" w:eastAsia="Times New Roman" w:hAnsi="Arial" w:cs="Arial"/>
          <w:lang w:eastAsia="en-GB"/>
        </w:rPr>
      </w:pPr>
      <w:r w:rsidRPr="009A0FFB">
        <w:rPr>
          <w:rFonts w:ascii="Arial" w:eastAsia="Times New Roman" w:hAnsi="Arial" w:cs="Arial"/>
          <w:lang w:eastAsia="en-GB"/>
        </w:rPr>
        <w:t xml:space="preserve"> 2.Name____________________________________________________ </w:t>
      </w:r>
    </w:p>
    <w:p w14:paraId="6EBF64FF" w14:textId="3D301CDE" w:rsidR="004B2E76" w:rsidRPr="009A0FFB" w:rsidRDefault="00540A5C" w:rsidP="00B921A8">
      <w:pPr>
        <w:spacing w:after="0" w:line="240" w:lineRule="auto"/>
        <w:jc w:val="both"/>
        <w:textAlignment w:val="baseline"/>
        <w:rPr>
          <w:rFonts w:ascii="Arial" w:eastAsia="Times New Roman" w:hAnsi="Arial" w:cs="Arial"/>
          <w:lang w:eastAsia="en-GB"/>
        </w:rPr>
      </w:pPr>
      <w:r w:rsidRPr="009A0FFB">
        <w:rPr>
          <w:rFonts w:ascii="Arial" w:eastAsia="Times New Roman" w:hAnsi="Arial" w:cs="Arial"/>
          <w:lang w:eastAsia="en-GB"/>
        </w:rPr>
        <w:t xml:space="preserve">    </w:t>
      </w:r>
      <w:r w:rsidR="004B2E76" w:rsidRPr="009A0FFB">
        <w:rPr>
          <w:rFonts w:ascii="Arial" w:eastAsia="Times New Roman" w:hAnsi="Arial" w:cs="Arial"/>
          <w:lang w:eastAsia="en-GB"/>
        </w:rPr>
        <w:t>Phone______________________________  </w:t>
      </w:r>
    </w:p>
    <w:p w14:paraId="47E40EBC" w14:textId="77777777" w:rsidR="00FC1FB8" w:rsidRPr="009A0FFB" w:rsidRDefault="00FC1FB8" w:rsidP="00B921A8">
      <w:pPr>
        <w:spacing w:after="0" w:line="240" w:lineRule="auto"/>
        <w:jc w:val="both"/>
        <w:textAlignment w:val="baseline"/>
        <w:rPr>
          <w:rFonts w:ascii="Arial" w:eastAsia="Times New Roman" w:hAnsi="Arial" w:cs="Arial"/>
          <w:lang w:eastAsia="en-GB"/>
        </w:rPr>
      </w:pPr>
    </w:p>
    <w:p w14:paraId="3D0C7F5A" w14:textId="77777777" w:rsidR="00D45C15" w:rsidRPr="009A0FFB" w:rsidRDefault="004B2E76" w:rsidP="00B921A8">
      <w:pPr>
        <w:spacing w:after="0" w:line="240" w:lineRule="auto"/>
        <w:jc w:val="both"/>
        <w:textAlignment w:val="baseline"/>
        <w:rPr>
          <w:rFonts w:ascii="Arial" w:eastAsia="Times New Roman" w:hAnsi="Arial" w:cs="Arial"/>
          <w:lang w:eastAsia="en-GB"/>
        </w:rPr>
      </w:pPr>
      <w:r w:rsidRPr="009A0FFB">
        <w:rPr>
          <w:rFonts w:ascii="Arial" w:eastAsia="Times New Roman" w:hAnsi="Arial" w:cs="Arial"/>
          <w:lang w:eastAsia="en-GB"/>
        </w:rPr>
        <w:t>3.Name____________________________________________________</w:t>
      </w:r>
    </w:p>
    <w:p w14:paraId="3F927C4E" w14:textId="525FB76C" w:rsidR="004B2E76" w:rsidRPr="009A0FFB" w:rsidRDefault="004B2E76" w:rsidP="00B921A8">
      <w:pPr>
        <w:spacing w:after="0" w:line="240" w:lineRule="auto"/>
        <w:jc w:val="both"/>
        <w:textAlignment w:val="baseline"/>
        <w:rPr>
          <w:rFonts w:ascii="Arial" w:eastAsia="Times New Roman" w:hAnsi="Arial" w:cs="Arial"/>
          <w:lang w:eastAsia="en-GB"/>
        </w:rPr>
      </w:pPr>
      <w:r w:rsidRPr="009A0FFB">
        <w:rPr>
          <w:rFonts w:ascii="Arial" w:eastAsia="Times New Roman" w:hAnsi="Arial" w:cs="Arial"/>
          <w:lang w:eastAsia="en-GB"/>
        </w:rPr>
        <w:t xml:space="preserve"> Phone______________________________  </w:t>
      </w:r>
    </w:p>
    <w:p w14:paraId="1FC425B3" w14:textId="77777777" w:rsidR="005E2D94" w:rsidRPr="009A0FFB" w:rsidRDefault="005E2D94" w:rsidP="00B921A8">
      <w:pPr>
        <w:spacing w:after="0" w:line="240" w:lineRule="auto"/>
        <w:jc w:val="both"/>
        <w:textAlignment w:val="baseline"/>
        <w:rPr>
          <w:rFonts w:ascii="Arial" w:eastAsia="Times New Roman" w:hAnsi="Arial" w:cs="Arial"/>
          <w:lang w:eastAsia="en-GB"/>
        </w:rPr>
      </w:pPr>
    </w:p>
    <w:p w14:paraId="71B784F0" w14:textId="13160B94" w:rsidR="004B2E76" w:rsidRPr="009A0FFB" w:rsidRDefault="004B2E76" w:rsidP="00B921A8">
      <w:pPr>
        <w:spacing w:after="0" w:line="240" w:lineRule="auto"/>
        <w:jc w:val="both"/>
        <w:textAlignment w:val="baseline"/>
        <w:rPr>
          <w:rFonts w:ascii="Arial" w:eastAsia="Times New Roman" w:hAnsi="Arial" w:cs="Arial"/>
          <w:lang w:eastAsia="en-GB"/>
        </w:rPr>
      </w:pPr>
      <w:r w:rsidRPr="009A0FFB">
        <w:rPr>
          <w:rFonts w:ascii="Arial" w:eastAsia="Times New Roman" w:hAnsi="Arial" w:cs="Arial"/>
          <w:b/>
          <w:bCs/>
          <w:lang w:eastAsia="en-GB"/>
        </w:rPr>
        <w:t>Step </w:t>
      </w:r>
      <w:r w:rsidR="0033380D" w:rsidRPr="009A0FFB">
        <w:rPr>
          <w:rFonts w:ascii="Arial" w:eastAsia="Times New Roman" w:hAnsi="Arial" w:cs="Arial"/>
          <w:b/>
          <w:bCs/>
          <w:lang w:eastAsia="en-GB"/>
        </w:rPr>
        <w:t>5</w:t>
      </w:r>
      <w:r w:rsidRPr="009A0FFB">
        <w:rPr>
          <w:rFonts w:ascii="Arial" w:eastAsia="Times New Roman" w:hAnsi="Arial" w:cs="Arial"/>
          <w:b/>
          <w:bCs/>
          <w:lang w:eastAsia="en-GB"/>
        </w:rPr>
        <w:t>: Professionals or agencies I can contact during a crisis</w:t>
      </w:r>
      <w:r w:rsidRPr="009A0FFB">
        <w:rPr>
          <w:rFonts w:ascii="Arial" w:eastAsia="Times New Roman" w:hAnsi="Arial" w:cs="Arial"/>
          <w:lang w:eastAsia="en-GB"/>
        </w:rPr>
        <w:t>: </w:t>
      </w:r>
    </w:p>
    <w:p w14:paraId="4FC6F8F8" w14:textId="77777777" w:rsidR="00FC1FB8" w:rsidRPr="009A0FFB" w:rsidRDefault="00FC1FB8" w:rsidP="00B921A8">
      <w:pPr>
        <w:spacing w:after="0" w:line="240" w:lineRule="auto"/>
        <w:jc w:val="both"/>
        <w:textAlignment w:val="baseline"/>
        <w:rPr>
          <w:rFonts w:ascii="Arial" w:eastAsia="Times New Roman" w:hAnsi="Arial" w:cs="Arial"/>
          <w:lang w:eastAsia="en-GB"/>
        </w:rPr>
      </w:pPr>
    </w:p>
    <w:p w14:paraId="2873EBC4" w14:textId="77777777" w:rsidR="004B2E76" w:rsidRPr="009A0FFB" w:rsidRDefault="004B2E76" w:rsidP="00B921A8">
      <w:pPr>
        <w:spacing w:after="0" w:line="240" w:lineRule="auto"/>
        <w:jc w:val="both"/>
        <w:textAlignment w:val="baseline"/>
        <w:rPr>
          <w:rFonts w:ascii="Arial" w:eastAsia="Times New Roman" w:hAnsi="Arial" w:cs="Arial"/>
          <w:lang w:eastAsia="en-GB"/>
        </w:rPr>
      </w:pPr>
      <w:r w:rsidRPr="009A0FFB">
        <w:rPr>
          <w:rFonts w:ascii="Arial" w:eastAsia="Times New Roman" w:hAnsi="Arial" w:cs="Arial"/>
          <w:lang w:eastAsia="en-GB"/>
        </w:rPr>
        <w:t>1. Clinician  </w:t>
      </w:r>
    </w:p>
    <w:p w14:paraId="480337AE" w14:textId="77777777" w:rsidR="00D45C15" w:rsidRPr="009A0FFB" w:rsidRDefault="004B2E76" w:rsidP="00B921A8">
      <w:pPr>
        <w:spacing w:after="0" w:line="240" w:lineRule="auto"/>
        <w:jc w:val="both"/>
        <w:textAlignment w:val="baseline"/>
        <w:rPr>
          <w:rFonts w:ascii="Arial" w:eastAsia="Times New Roman" w:hAnsi="Arial" w:cs="Arial"/>
          <w:lang w:eastAsia="en-GB"/>
        </w:rPr>
      </w:pPr>
      <w:r w:rsidRPr="009A0FFB">
        <w:rPr>
          <w:rFonts w:ascii="Arial" w:eastAsia="Times New Roman" w:hAnsi="Arial" w:cs="Arial"/>
          <w:lang w:eastAsia="en-GB"/>
        </w:rPr>
        <w:t xml:space="preserve">Name____________________________________________ </w:t>
      </w:r>
    </w:p>
    <w:p w14:paraId="02288C5C" w14:textId="237E86B9" w:rsidR="004B2E76" w:rsidRPr="009A0FFB" w:rsidRDefault="004B2E76" w:rsidP="00B921A8">
      <w:pPr>
        <w:spacing w:after="0" w:line="240" w:lineRule="auto"/>
        <w:jc w:val="both"/>
        <w:textAlignment w:val="baseline"/>
        <w:rPr>
          <w:rFonts w:ascii="Arial" w:eastAsia="Times New Roman" w:hAnsi="Arial" w:cs="Arial"/>
          <w:lang w:eastAsia="en-GB"/>
        </w:rPr>
      </w:pPr>
      <w:r w:rsidRPr="009A0FFB">
        <w:rPr>
          <w:rFonts w:ascii="Arial" w:eastAsia="Times New Roman" w:hAnsi="Arial" w:cs="Arial"/>
          <w:lang w:eastAsia="en-GB"/>
        </w:rPr>
        <w:t>Phone______________________________  </w:t>
      </w:r>
    </w:p>
    <w:p w14:paraId="778EE378" w14:textId="77777777" w:rsidR="00FC1FB8" w:rsidRPr="009A0FFB" w:rsidRDefault="00FC1FB8" w:rsidP="00B921A8">
      <w:pPr>
        <w:spacing w:after="0" w:line="240" w:lineRule="auto"/>
        <w:jc w:val="both"/>
        <w:textAlignment w:val="baseline"/>
        <w:rPr>
          <w:rFonts w:ascii="Arial" w:eastAsia="Times New Roman" w:hAnsi="Arial" w:cs="Arial"/>
          <w:lang w:eastAsia="en-GB"/>
        </w:rPr>
      </w:pPr>
    </w:p>
    <w:p w14:paraId="7148DD26" w14:textId="0CB6337D" w:rsidR="004565B1" w:rsidRPr="009A0FFB" w:rsidRDefault="004B2E76" w:rsidP="00B921A8">
      <w:pPr>
        <w:spacing w:after="0" w:line="240" w:lineRule="auto"/>
        <w:jc w:val="both"/>
        <w:textAlignment w:val="baseline"/>
        <w:rPr>
          <w:rFonts w:ascii="Arial" w:eastAsia="Times New Roman" w:hAnsi="Arial" w:cs="Arial"/>
          <w:lang w:eastAsia="en-GB"/>
        </w:rPr>
      </w:pPr>
      <w:r w:rsidRPr="009A0FFB">
        <w:rPr>
          <w:rFonts w:ascii="Arial" w:eastAsia="Times New Roman" w:hAnsi="Arial" w:cs="Arial"/>
          <w:lang w:eastAsia="en-GB"/>
        </w:rPr>
        <w:t>2. Crisis</w:t>
      </w:r>
      <w:r w:rsidR="004565B1" w:rsidRPr="009A0FFB">
        <w:rPr>
          <w:rFonts w:ascii="Arial" w:eastAsia="Times New Roman" w:hAnsi="Arial" w:cs="Arial"/>
          <w:lang w:eastAsia="en-GB"/>
        </w:rPr>
        <w:t xml:space="preserve"> </w:t>
      </w:r>
      <w:r w:rsidRPr="009A0FFB">
        <w:rPr>
          <w:rFonts w:ascii="Arial" w:eastAsia="Times New Roman" w:hAnsi="Arial" w:cs="Arial"/>
          <w:lang w:eastAsia="en-GB"/>
        </w:rPr>
        <w:t>Team</w:t>
      </w:r>
    </w:p>
    <w:p w14:paraId="0E9FC801" w14:textId="77777777" w:rsidR="00D45C15" w:rsidRPr="009A0FFB" w:rsidRDefault="004565B1" w:rsidP="00B921A8">
      <w:pPr>
        <w:spacing w:after="0" w:line="240" w:lineRule="auto"/>
        <w:jc w:val="both"/>
        <w:textAlignment w:val="baseline"/>
        <w:rPr>
          <w:rFonts w:ascii="Arial" w:eastAsia="Times New Roman" w:hAnsi="Arial" w:cs="Arial"/>
          <w:lang w:eastAsia="en-GB"/>
        </w:rPr>
      </w:pPr>
      <w:r w:rsidRPr="009A0FFB">
        <w:rPr>
          <w:rFonts w:ascii="Arial" w:eastAsia="Times New Roman" w:hAnsi="Arial" w:cs="Arial"/>
          <w:lang w:eastAsia="en-GB"/>
        </w:rPr>
        <w:t>Name</w:t>
      </w:r>
      <w:r w:rsidR="004B2E76" w:rsidRPr="009A0FFB">
        <w:rPr>
          <w:rFonts w:ascii="Arial" w:eastAsia="Times New Roman" w:hAnsi="Arial" w:cs="Arial"/>
          <w:lang w:eastAsia="en-GB"/>
        </w:rPr>
        <w:t> ____________________________________________</w:t>
      </w:r>
    </w:p>
    <w:p w14:paraId="689D43D7" w14:textId="22C8983F" w:rsidR="004B2E76" w:rsidRPr="009A0FFB" w:rsidRDefault="004B2E76" w:rsidP="00B921A8">
      <w:pPr>
        <w:spacing w:after="0" w:line="240" w:lineRule="auto"/>
        <w:jc w:val="both"/>
        <w:textAlignment w:val="baseline"/>
        <w:rPr>
          <w:rFonts w:ascii="Arial" w:eastAsia="Times New Roman" w:hAnsi="Arial" w:cs="Arial"/>
          <w:lang w:eastAsia="en-GB"/>
        </w:rPr>
      </w:pPr>
      <w:r w:rsidRPr="009A0FFB">
        <w:rPr>
          <w:rFonts w:ascii="Arial" w:eastAsia="Times New Roman" w:hAnsi="Arial" w:cs="Arial"/>
          <w:lang w:eastAsia="en-GB"/>
        </w:rPr>
        <w:t>Phone______________________________ </w:t>
      </w:r>
    </w:p>
    <w:p w14:paraId="26CFCF65" w14:textId="77777777" w:rsidR="003A7917" w:rsidRPr="009A0FFB" w:rsidRDefault="003A7917" w:rsidP="00B921A8">
      <w:pPr>
        <w:spacing w:after="0" w:line="240" w:lineRule="auto"/>
        <w:jc w:val="both"/>
        <w:textAlignment w:val="baseline"/>
        <w:rPr>
          <w:rFonts w:ascii="Arial" w:eastAsia="Times New Roman" w:hAnsi="Arial" w:cs="Arial"/>
          <w:lang w:eastAsia="en-GB"/>
        </w:rPr>
      </w:pPr>
    </w:p>
    <w:p w14:paraId="70F47A2B" w14:textId="5F170726" w:rsidR="00D051F3" w:rsidRPr="009A0FFB" w:rsidRDefault="004B2E76" w:rsidP="00B921A8">
      <w:pPr>
        <w:spacing w:after="0" w:line="240" w:lineRule="auto"/>
        <w:jc w:val="both"/>
        <w:textAlignment w:val="baseline"/>
        <w:rPr>
          <w:rFonts w:ascii="Arial" w:eastAsia="Times New Roman" w:hAnsi="Arial" w:cs="Arial"/>
          <w:lang w:eastAsia="en-GB"/>
        </w:rPr>
      </w:pPr>
      <w:r w:rsidRPr="009A0FFB">
        <w:rPr>
          <w:rFonts w:ascii="Arial" w:eastAsia="Times New Roman" w:hAnsi="Arial" w:cs="Arial"/>
          <w:lang w:eastAsia="en-GB"/>
        </w:rPr>
        <w:t> 3. Any</w:t>
      </w:r>
      <w:r w:rsidR="00D051F3" w:rsidRPr="009A0FFB">
        <w:rPr>
          <w:rFonts w:ascii="Arial" w:eastAsia="Times New Roman" w:hAnsi="Arial" w:cs="Arial"/>
          <w:lang w:eastAsia="en-GB"/>
        </w:rPr>
        <w:t xml:space="preserve"> </w:t>
      </w:r>
      <w:r w:rsidRPr="009A0FFB">
        <w:rPr>
          <w:rFonts w:ascii="Arial" w:eastAsia="Times New Roman" w:hAnsi="Arial" w:cs="Arial"/>
          <w:lang w:eastAsia="en-GB"/>
        </w:rPr>
        <w:t>other</w:t>
      </w:r>
      <w:r w:rsidR="00D051F3" w:rsidRPr="009A0FFB">
        <w:rPr>
          <w:rFonts w:ascii="Arial" w:eastAsia="Times New Roman" w:hAnsi="Arial" w:cs="Arial"/>
          <w:lang w:eastAsia="en-GB"/>
        </w:rPr>
        <w:t xml:space="preserve"> </w:t>
      </w:r>
      <w:r w:rsidRPr="009A0FFB">
        <w:rPr>
          <w:rFonts w:ascii="Arial" w:eastAsia="Times New Roman" w:hAnsi="Arial" w:cs="Arial"/>
          <w:lang w:eastAsia="en-GB"/>
        </w:rPr>
        <w:t>local</w:t>
      </w:r>
      <w:r w:rsidR="00D051F3" w:rsidRPr="009A0FFB">
        <w:rPr>
          <w:rFonts w:ascii="Arial" w:eastAsia="Times New Roman" w:hAnsi="Arial" w:cs="Arial"/>
          <w:lang w:eastAsia="en-GB"/>
        </w:rPr>
        <w:t xml:space="preserve"> u</w:t>
      </w:r>
      <w:r w:rsidRPr="009A0FFB">
        <w:rPr>
          <w:rFonts w:ascii="Arial" w:eastAsia="Times New Roman" w:hAnsi="Arial" w:cs="Arial"/>
          <w:lang w:eastAsia="en-GB"/>
        </w:rPr>
        <w:t>rgent</w:t>
      </w:r>
      <w:r w:rsidR="00D051F3" w:rsidRPr="009A0FFB">
        <w:rPr>
          <w:rFonts w:ascii="Arial" w:eastAsia="Times New Roman" w:hAnsi="Arial" w:cs="Arial"/>
          <w:lang w:eastAsia="en-GB"/>
        </w:rPr>
        <w:t xml:space="preserve"> </w:t>
      </w:r>
      <w:r w:rsidRPr="009A0FFB">
        <w:rPr>
          <w:rFonts w:ascii="Arial" w:eastAsia="Times New Roman" w:hAnsi="Arial" w:cs="Arial"/>
          <w:lang w:eastAsia="en-GB"/>
        </w:rPr>
        <w:t>Care Services</w:t>
      </w:r>
    </w:p>
    <w:p w14:paraId="5A16C0A2" w14:textId="77777777" w:rsidR="00A247B4" w:rsidRPr="009A0FFB" w:rsidRDefault="00D051F3" w:rsidP="00B921A8">
      <w:pPr>
        <w:spacing w:after="0" w:line="240" w:lineRule="auto"/>
        <w:jc w:val="both"/>
        <w:textAlignment w:val="baseline"/>
        <w:rPr>
          <w:rFonts w:ascii="Arial" w:eastAsia="Times New Roman" w:hAnsi="Arial" w:cs="Arial"/>
          <w:lang w:eastAsia="en-GB"/>
        </w:rPr>
      </w:pPr>
      <w:r w:rsidRPr="009A0FFB">
        <w:rPr>
          <w:rFonts w:ascii="Arial" w:eastAsia="Times New Roman" w:hAnsi="Arial" w:cs="Arial"/>
          <w:lang w:eastAsia="en-GB"/>
        </w:rPr>
        <w:t>Name</w:t>
      </w:r>
      <w:r w:rsidR="004B2E76" w:rsidRPr="009A0FFB">
        <w:rPr>
          <w:rFonts w:ascii="Arial" w:eastAsia="Times New Roman" w:hAnsi="Arial" w:cs="Arial"/>
          <w:lang w:eastAsia="en-GB"/>
        </w:rPr>
        <w:t xml:space="preserve">______________________________________________________________________ </w:t>
      </w:r>
    </w:p>
    <w:p w14:paraId="62FF4D73" w14:textId="286D5700" w:rsidR="00B330D2" w:rsidRPr="009A0FFB" w:rsidRDefault="004B2E76" w:rsidP="00B921A8">
      <w:pPr>
        <w:spacing w:after="0" w:line="240" w:lineRule="auto"/>
        <w:jc w:val="both"/>
        <w:textAlignment w:val="baseline"/>
        <w:rPr>
          <w:rFonts w:ascii="Arial" w:eastAsia="Times New Roman" w:hAnsi="Arial" w:cs="Arial"/>
          <w:lang w:eastAsia="en-GB"/>
        </w:rPr>
      </w:pPr>
      <w:r w:rsidRPr="009A0FFB">
        <w:rPr>
          <w:rFonts w:ascii="Arial" w:eastAsia="Times New Roman" w:hAnsi="Arial" w:cs="Arial"/>
          <w:b/>
          <w:lang w:eastAsia="en-GB"/>
        </w:rPr>
        <w:t>Address</w:t>
      </w:r>
      <w:r w:rsidRPr="009A0FFB">
        <w:rPr>
          <w:rFonts w:ascii="Arial" w:eastAsia="Times New Roman" w:hAnsi="Arial" w:cs="Arial"/>
          <w:lang w:eastAsia="en-GB"/>
        </w:rPr>
        <w:t xml:space="preserve">___________________________________________________________________ </w:t>
      </w:r>
    </w:p>
    <w:p w14:paraId="6CF90E84" w14:textId="77777777" w:rsidR="00394E7E" w:rsidRPr="009A0FFB" w:rsidRDefault="004B2E76" w:rsidP="00B921A8">
      <w:pPr>
        <w:spacing w:after="0" w:line="240" w:lineRule="auto"/>
        <w:jc w:val="both"/>
        <w:textAlignment w:val="baseline"/>
        <w:rPr>
          <w:rFonts w:ascii="Arial" w:eastAsia="Times New Roman" w:hAnsi="Arial" w:cs="Arial"/>
          <w:lang w:eastAsia="en-GB"/>
        </w:rPr>
      </w:pPr>
      <w:r w:rsidRPr="009A0FFB">
        <w:rPr>
          <w:rFonts w:ascii="Arial" w:eastAsia="Times New Roman" w:hAnsi="Arial" w:cs="Arial"/>
          <w:b/>
          <w:lang w:eastAsia="en-GB"/>
        </w:rPr>
        <w:t>Phone</w:t>
      </w:r>
      <w:r w:rsidRPr="009A0FFB">
        <w:rPr>
          <w:rFonts w:ascii="Arial" w:eastAsia="Times New Roman" w:hAnsi="Arial" w:cs="Arial"/>
          <w:lang w:eastAsia="en-GB"/>
        </w:rPr>
        <w:t xml:space="preserve">_____________________________________________________________________ </w:t>
      </w:r>
    </w:p>
    <w:p w14:paraId="223F6EE1" w14:textId="77777777" w:rsidR="00E76805" w:rsidRPr="009A0FFB" w:rsidRDefault="00E76805" w:rsidP="00B921A8">
      <w:pPr>
        <w:spacing w:after="0" w:line="240" w:lineRule="auto"/>
        <w:jc w:val="both"/>
        <w:textAlignment w:val="baseline"/>
        <w:rPr>
          <w:rFonts w:ascii="Arial" w:eastAsia="Times New Roman" w:hAnsi="Arial" w:cs="Arial"/>
          <w:lang w:eastAsia="en-GB"/>
        </w:rPr>
      </w:pPr>
    </w:p>
    <w:p w14:paraId="74408591" w14:textId="19119FA2" w:rsidR="004B2E76" w:rsidRPr="009A0FFB" w:rsidRDefault="004B2E76" w:rsidP="00B921A8">
      <w:pPr>
        <w:spacing w:after="0" w:line="240" w:lineRule="auto"/>
        <w:jc w:val="both"/>
        <w:textAlignment w:val="baseline"/>
        <w:rPr>
          <w:rFonts w:ascii="Arial" w:eastAsia="Times New Roman" w:hAnsi="Arial" w:cs="Arial"/>
          <w:lang w:eastAsia="en-GB"/>
        </w:rPr>
      </w:pPr>
      <w:r w:rsidRPr="009A0FFB">
        <w:rPr>
          <w:rFonts w:ascii="Arial" w:eastAsia="Times New Roman" w:hAnsi="Arial" w:cs="Arial"/>
          <w:lang w:eastAsia="en-GB"/>
        </w:rPr>
        <w:t>4. Suicide Prevention Phone: The Samaritan’s Harmless will need to add any local ones  </w:t>
      </w:r>
    </w:p>
    <w:p w14:paraId="2CCB1F22" w14:textId="77777777" w:rsidR="00E76805" w:rsidRPr="009A0FFB" w:rsidRDefault="00E76805" w:rsidP="00B921A8">
      <w:pPr>
        <w:spacing w:after="0" w:line="240" w:lineRule="auto"/>
        <w:jc w:val="both"/>
        <w:textAlignment w:val="baseline"/>
        <w:rPr>
          <w:rFonts w:ascii="Arial" w:eastAsia="Times New Roman" w:hAnsi="Arial" w:cs="Arial"/>
          <w:lang w:eastAsia="en-GB"/>
        </w:rPr>
      </w:pPr>
    </w:p>
    <w:p w14:paraId="582C20CA" w14:textId="77777777" w:rsidR="00E76805" w:rsidRPr="009A0FFB" w:rsidRDefault="00E76805" w:rsidP="00B921A8">
      <w:pPr>
        <w:spacing w:after="0" w:line="240" w:lineRule="auto"/>
        <w:jc w:val="both"/>
        <w:textAlignment w:val="baseline"/>
        <w:rPr>
          <w:rFonts w:ascii="Arial" w:eastAsia="Times New Roman" w:hAnsi="Arial" w:cs="Arial"/>
          <w:lang w:eastAsia="en-GB"/>
        </w:rPr>
      </w:pPr>
    </w:p>
    <w:p w14:paraId="6A51032F" w14:textId="077615B9" w:rsidR="004B2E76" w:rsidRPr="00D961B2" w:rsidRDefault="004B2E76" w:rsidP="00B921A8">
      <w:pPr>
        <w:spacing w:after="0" w:line="240" w:lineRule="auto"/>
        <w:jc w:val="both"/>
        <w:textAlignment w:val="baseline"/>
        <w:rPr>
          <w:rFonts w:ascii="Arial" w:eastAsia="Times New Roman" w:hAnsi="Arial" w:cs="Arial"/>
          <w:b/>
          <w:bCs/>
          <w:lang w:eastAsia="en-GB"/>
        </w:rPr>
      </w:pPr>
      <w:r w:rsidRPr="00D961B2">
        <w:rPr>
          <w:rFonts w:ascii="Arial" w:eastAsia="Times New Roman" w:hAnsi="Arial" w:cs="Arial"/>
          <w:b/>
          <w:bCs/>
          <w:lang w:eastAsia="en-GB"/>
        </w:rPr>
        <w:lastRenderedPageBreak/>
        <w:t>Step 6: Making the environment safe:  </w:t>
      </w:r>
    </w:p>
    <w:p w14:paraId="40F4177D" w14:textId="77777777" w:rsidR="004B2E76" w:rsidRPr="009A0FFB" w:rsidRDefault="004B2E76" w:rsidP="00B921A8">
      <w:pPr>
        <w:spacing w:after="0" w:line="240" w:lineRule="auto"/>
        <w:jc w:val="both"/>
        <w:textAlignment w:val="baseline"/>
        <w:rPr>
          <w:rFonts w:ascii="Arial" w:eastAsia="Times New Roman" w:hAnsi="Arial" w:cs="Arial"/>
          <w:lang w:eastAsia="en-GB"/>
        </w:rPr>
      </w:pPr>
      <w:r w:rsidRPr="009A0FFB">
        <w:rPr>
          <w:rFonts w:ascii="Arial" w:eastAsia="Times New Roman" w:hAnsi="Arial" w:cs="Arial"/>
          <w:lang w:eastAsia="en-GB"/>
        </w:rPr>
        <w:t>1._______________________________________________________________________________ </w:t>
      </w:r>
    </w:p>
    <w:p w14:paraId="6F35E216" w14:textId="77777777" w:rsidR="004B2E76" w:rsidRPr="009A0FFB" w:rsidRDefault="004B2E76" w:rsidP="00B921A8">
      <w:pPr>
        <w:spacing w:after="0" w:line="240" w:lineRule="auto"/>
        <w:jc w:val="both"/>
        <w:textAlignment w:val="baseline"/>
        <w:rPr>
          <w:rFonts w:ascii="Arial" w:eastAsia="Times New Roman" w:hAnsi="Arial" w:cs="Arial"/>
          <w:lang w:eastAsia="en-GB"/>
        </w:rPr>
      </w:pPr>
      <w:r w:rsidRPr="009A0FFB">
        <w:rPr>
          <w:rFonts w:ascii="Arial" w:eastAsia="Times New Roman" w:hAnsi="Arial" w:cs="Arial"/>
          <w:lang w:eastAsia="en-GB"/>
        </w:rPr>
        <w:t>2.________________________________________________________________________________ </w:t>
      </w:r>
    </w:p>
    <w:p w14:paraId="012F515E" w14:textId="77777777" w:rsidR="004B2E76" w:rsidRPr="009A0FFB" w:rsidRDefault="004B2E76" w:rsidP="00B921A8">
      <w:pPr>
        <w:spacing w:after="0" w:line="240" w:lineRule="auto"/>
        <w:jc w:val="both"/>
        <w:textAlignment w:val="baseline"/>
        <w:rPr>
          <w:rFonts w:ascii="Arial" w:eastAsia="Times New Roman" w:hAnsi="Arial" w:cs="Arial"/>
          <w:lang w:eastAsia="en-GB"/>
        </w:rPr>
      </w:pPr>
      <w:r w:rsidRPr="009A0FFB">
        <w:rPr>
          <w:rFonts w:ascii="Arial" w:eastAsia="Times New Roman" w:hAnsi="Arial" w:cs="Arial"/>
          <w:lang w:eastAsia="en-GB"/>
        </w:rPr>
        <w:t> </w:t>
      </w:r>
    </w:p>
    <w:p w14:paraId="508EA799" w14:textId="77777777" w:rsidR="004B2E76" w:rsidRPr="009A0FFB" w:rsidRDefault="004B2E76" w:rsidP="00B921A8">
      <w:pPr>
        <w:spacing w:after="0" w:line="240" w:lineRule="auto"/>
        <w:jc w:val="both"/>
        <w:textAlignment w:val="baseline"/>
        <w:rPr>
          <w:rFonts w:ascii="Arial" w:eastAsia="Times New Roman" w:hAnsi="Arial" w:cs="Arial"/>
          <w:lang w:eastAsia="en-GB"/>
        </w:rPr>
      </w:pPr>
      <w:r w:rsidRPr="009A0FFB">
        <w:rPr>
          <w:rFonts w:ascii="Arial" w:eastAsia="Times New Roman" w:hAnsi="Arial" w:cs="Arial"/>
          <w:b/>
          <w:bCs/>
          <w:lang w:eastAsia="en-GB"/>
        </w:rPr>
        <w:t>Safety Plan </w:t>
      </w:r>
      <w:r w:rsidRPr="009A0FFB">
        <w:rPr>
          <w:rFonts w:ascii="Arial" w:eastAsia="Times New Roman" w:hAnsi="Arial" w:cs="Arial"/>
          <w:lang w:eastAsia="en-GB"/>
        </w:rPr>
        <w:t> </w:t>
      </w:r>
    </w:p>
    <w:p w14:paraId="0BC08754" w14:textId="77777777" w:rsidR="004B2E76" w:rsidRPr="009A0FFB" w:rsidRDefault="004B2E76" w:rsidP="00B921A8">
      <w:pPr>
        <w:spacing w:after="0" w:line="240" w:lineRule="auto"/>
        <w:jc w:val="both"/>
        <w:textAlignment w:val="baseline"/>
        <w:rPr>
          <w:rFonts w:ascii="Arial" w:eastAsia="Times New Roman" w:hAnsi="Arial" w:cs="Arial"/>
          <w:lang w:eastAsia="en-GB"/>
        </w:rPr>
      </w:pPr>
      <w:r w:rsidRPr="009A0FFB">
        <w:rPr>
          <w:rFonts w:ascii="Arial" w:eastAsia="Times New Roman" w:hAnsi="Arial" w:cs="Arial"/>
          <w:lang w:eastAsia="en-GB"/>
        </w:rPr>
        <w:t> </w:t>
      </w:r>
    </w:p>
    <w:p w14:paraId="741466D2" w14:textId="462575BC" w:rsidR="004B2E76" w:rsidRPr="009A0FFB" w:rsidRDefault="004B2E76" w:rsidP="00B921A8">
      <w:pPr>
        <w:spacing w:after="0" w:line="240" w:lineRule="auto"/>
        <w:jc w:val="both"/>
        <w:textAlignment w:val="baseline"/>
        <w:rPr>
          <w:rFonts w:ascii="Arial" w:eastAsia="Times New Roman" w:hAnsi="Arial" w:cs="Arial"/>
          <w:lang w:eastAsia="en-GB"/>
        </w:rPr>
      </w:pPr>
      <w:r w:rsidRPr="009A0FFB">
        <w:rPr>
          <w:rFonts w:ascii="Arial" w:eastAsia="Times New Roman" w:hAnsi="Arial" w:cs="Arial"/>
          <w:lang w:eastAsia="en-GB"/>
        </w:rPr>
        <w:t xml:space="preserve">Do you have a current plan for how you would attempt suicide? </w:t>
      </w:r>
      <w:r w:rsidR="00687260" w:rsidRPr="009A0FFB">
        <w:rPr>
          <w:rFonts w:ascii="Arial" w:eastAsia="Times New Roman" w:hAnsi="Arial" w:cs="Arial"/>
          <w:lang w:eastAsia="en-GB"/>
        </w:rPr>
        <w:t>Yes or No</w:t>
      </w:r>
      <w:r w:rsidRPr="009A0FFB">
        <w:rPr>
          <w:rFonts w:ascii="Arial" w:eastAsia="Times New Roman" w:hAnsi="Arial" w:cs="Arial"/>
          <w:lang w:eastAsia="en-GB"/>
        </w:rPr>
        <w:t xml:space="preserve"> If Yes:  </w:t>
      </w:r>
    </w:p>
    <w:p w14:paraId="7CE9F77C" w14:textId="77777777" w:rsidR="00C36F21" w:rsidRPr="009A0FFB" w:rsidRDefault="00C36F21" w:rsidP="00B921A8">
      <w:pPr>
        <w:spacing w:after="0" w:line="240" w:lineRule="auto"/>
        <w:jc w:val="both"/>
        <w:textAlignment w:val="baseline"/>
        <w:rPr>
          <w:rFonts w:ascii="Arial" w:eastAsia="Times New Roman" w:hAnsi="Arial" w:cs="Arial"/>
          <w:lang w:eastAsia="en-GB"/>
        </w:rPr>
      </w:pPr>
    </w:p>
    <w:p w14:paraId="73A6A08A" w14:textId="77777777" w:rsidR="00A87F04" w:rsidRPr="009A0FFB" w:rsidRDefault="004B2E76" w:rsidP="00B921A8">
      <w:pPr>
        <w:spacing w:after="0" w:line="240" w:lineRule="auto"/>
        <w:jc w:val="both"/>
        <w:textAlignment w:val="baseline"/>
        <w:rPr>
          <w:rFonts w:ascii="Arial" w:eastAsia="Times New Roman" w:hAnsi="Arial" w:cs="Arial"/>
          <w:lang w:eastAsia="en-GB"/>
        </w:rPr>
      </w:pPr>
      <w:r w:rsidRPr="009A0FFB">
        <w:rPr>
          <w:rFonts w:ascii="Arial" w:eastAsia="Times New Roman" w:hAnsi="Arial" w:cs="Arial"/>
          <w:lang w:eastAsia="en-GB"/>
        </w:rPr>
        <w:t>a. What method would you use? ___________________________________________</w:t>
      </w:r>
    </w:p>
    <w:p w14:paraId="4DB9872A" w14:textId="73DC0C35" w:rsidR="004B2E76" w:rsidRPr="009A0FFB" w:rsidRDefault="00C36F21" w:rsidP="00B921A8">
      <w:pPr>
        <w:spacing w:after="0" w:line="240" w:lineRule="auto"/>
        <w:jc w:val="both"/>
        <w:textAlignment w:val="baseline"/>
        <w:rPr>
          <w:rFonts w:ascii="Arial" w:eastAsia="Times New Roman" w:hAnsi="Arial" w:cs="Arial"/>
          <w:lang w:eastAsia="en-GB"/>
        </w:rPr>
      </w:pPr>
      <w:r w:rsidRPr="009A0FFB">
        <w:rPr>
          <w:rFonts w:ascii="Arial" w:eastAsia="Times New Roman" w:hAnsi="Arial" w:cs="Arial"/>
          <w:lang w:eastAsia="en-GB"/>
        </w:rPr>
        <w:t xml:space="preserve">   </w:t>
      </w:r>
      <w:r w:rsidR="004B2E76" w:rsidRPr="009A0FFB">
        <w:rPr>
          <w:rFonts w:ascii="Arial" w:eastAsia="Times New Roman" w:hAnsi="Arial" w:cs="Arial"/>
          <w:lang w:eastAsia="en-GB"/>
        </w:rPr>
        <w:t xml:space="preserve"> (Access to means. Yes No) </w:t>
      </w:r>
    </w:p>
    <w:p w14:paraId="3C54293D" w14:textId="77777777" w:rsidR="00C36F21" w:rsidRPr="009A0FFB" w:rsidRDefault="00C36F21" w:rsidP="00B921A8">
      <w:pPr>
        <w:spacing w:after="0" w:line="240" w:lineRule="auto"/>
        <w:jc w:val="both"/>
        <w:textAlignment w:val="baseline"/>
        <w:rPr>
          <w:rFonts w:ascii="Arial" w:eastAsia="Times New Roman" w:hAnsi="Arial" w:cs="Arial"/>
          <w:lang w:eastAsia="en-GB"/>
        </w:rPr>
      </w:pPr>
    </w:p>
    <w:p w14:paraId="40D1FB51" w14:textId="77777777" w:rsidR="00C36F21" w:rsidRPr="009A0FFB" w:rsidRDefault="004B2E76" w:rsidP="00B921A8">
      <w:pPr>
        <w:spacing w:after="0" w:line="240" w:lineRule="auto"/>
        <w:jc w:val="both"/>
        <w:textAlignment w:val="baseline"/>
        <w:rPr>
          <w:rFonts w:ascii="Arial" w:eastAsia="Times New Roman" w:hAnsi="Arial" w:cs="Arial"/>
          <w:lang w:eastAsia="en-GB"/>
        </w:rPr>
      </w:pPr>
      <w:r w:rsidRPr="009A0FFB">
        <w:rPr>
          <w:rFonts w:ascii="Arial" w:eastAsia="Times New Roman" w:hAnsi="Arial" w:cs="Arial"/>
          <w:lang w:eastAsia="en-GB"/>
        </w:rPr>
        <w:t> b. Where would this occur? ___________</w:t>
      </w:r>
      <w:r w:rsidR="00C36F21" w:rsidRPr="009A0FFB">
        <w:rPr>
          <w:rFonts w:ascii="Arial" w:eastAsia="Times New Roman" w:hAnsi="Arial" w:cs="Arial"/>
          <w:lang w:eastAsia="en-GB"/>
        </w:rPr>
        <w:t>_______________</w:t>
      </w:r>
      <w:r w:rsidRPr="009A0FFB">
        <w:rPr>
          <w:rFonts w:ascii="Arial" w:eastAsia="Times New Roman" w:hAnsi="Arial" w:cs="Arial"/>
          <w:lang w:eastAsia="en-GB"/>
        </w:rPr>
        <w:t xml:space="preserve">______________ </w:t>
      </w:r>
    </w:p>
    <w:p w14:paraId="61834048" w14:textId="77BBA37E" w:rsidR="004B2E76" w:rsidRPr="009A0FFB" w:rsidRDefault="00C36F21" w:rsidP="00B921A8">
      <w:pPr>
        <w:spacing w:after="0" w:line="240" w:lineRule="auto"/>
        <w:jc w:val="both"/>
        <w:textAlignment w:val="baseline"/>
        <w:rPr>
          <w:rFonts w:ascii="Arial" w:eastAsia="Times New Roman" w:hAnsi="Arial" w:cs="Arial"/>
          <w:lang w:eastAsia="en-GB"/>
        </w:rPr>
      </w:pPr>
      <w:r w:rsidRPr="009A0FFB">
        <w:rPr>
          <w:rFonts w:ascii="Arial" w:eastAsia="Times New Roman" w:hAnsi="Arial" w:cs="Arial"/>
          <w:lang w:eastAsia="en-GB"/>
        </w:rPr>
        <w:t xml:space="preserve">     </w:t>
      </w:r>
      <w:r w:rsidR="004B2E76" w:rsidRPr="009A0FFB">
        <w:rPr>
          <w:rFonts w:ascii="Arial" w:eastAsia="Times New Roman" w:hAnsi="Arial" w:cs="Arial"/>
          <w:lang w:eastAsia="en-GB"/>
        </w:rPr>
        <w:t>(Have all necessary preparations been made? Yes No)  </w:t>
      </w:r>
    </w:p>
    <w:p w14:paraId="747C221D" w14:textId="77777777" w:rsidR="00F106DD" w:rsidRPr="009A0FFB" w:rsidRDefault="00F106DD" w:rsidP="00B921A8">
      <w:pPr>
        <w:spacing w:after="0" w:line="240" w:lineRule="auto"/>
        <w:jc w:val="both"/>
        <w:textAlignment w:val="baseline"/>
        <w:rPr>
          <w:rFonts w:ascii="Arial" w:eastAsia="Times New Roman" w:hAnsi="Arial" w:cs="Arial"/>
          <w:lang w:eastAsia="en-GB"/>
        </w:rPr>
      </w:pPr>
    </w:p>
    <w:p w14:paraId="0345E4D3" w14:textId="77777777" w:rsidR="004B2E76" w:rsidRPr="009A0FFB" w:rsidRDefault="004B2E76" w:rsidP="00B921A8">
      <w:pPr>
        <w:spacing w:after="0" w:line="240" w:lineRule="auto"/>
        <w:jc w:val="both"/>
        <w:textAlignment w:val="baseline"/>
        <w:rPr>
          <w:rFonts w:ascii="Arial" w:eastAsia="Times New Roman" w:hAnsi="Arial" w:cs="Arial"/>
          <w:lang w:eastAsia="en-GB"/>
        </w:rPr>
      </w:pPr>
      <w:r w:rsidRPr="009A0FFB">
        <w:rPr>
          <w:rFonts w:ascii="Arial" w:eastAsia="Times New Roman" w:hAnsi="Arial" w:cs="Arial"/>
          <w:lang w:eastAsia="en-GB"/>
        </w:rPr>
        <w:t>c. How likely are you to act on this plan?  </w:t>
      </w:r>
    </w:p>
    <w:p w14:paraId="2B681DE3" w14:textId="5ED28AFB" w:rsidR="004B2E76" w:rsidRPr="009A0FFB" w:rsidRDefault="00F106DD" w:rsidP="00B921A8">
      <w:pPr>
        <w:spacing w:after="0" w:line="240" w:lineRule="auto"/>
        <w:jc w:val="both"/>
        <w:textAlignment w:val="baseline"/>
        <w:rPr>
          <w:rFonts w:ascii="Arial" w:eastAsia="Times New Roman" w:hAnsi="Arial" w:cs="Arial"/>
          <w:lang w:eastAsia="en-GB"/>
        </w:rPr>
      </w:pPr>
      <w:r w:rsidRPr="009A0FFB">
        <w:rPr>
          <w:rFonts w:ascii="Arial" w:eastAsia="Times New Roman" w:hAnsi="Arial" w:cs="Arial"/>
          <w:lang w:eastAsia="en-GB"/>
        </w:rPr>
        <w:t xml:space="preserve">   </w:t>
      </w:r>
      <w:r w:rsidR="004B2E76" w:rsidRPr="009A0FFB">
        <w:rPr>
          <w:rFonts w:ascii="Arial" w:eastAsia="Times New Roman" w:hAnsi="Arial" w:cs="Arial"/>
          <w:lang w:eastAsia="en-GB"/>
        </w:rPr>
        <w:t> Highly likely  </w:t>
      </w:r>
    </w:p>
    <w:p w14:paraId="544F5FE3" w14:textId="090945C8" w:rsidR="004B2E76" w:rsidRPr="009A0FFB" w:rsidRDefault="00F106DD" w:rsidP="00B921A8">
      <w:pPr>
        <w:spacing w:after="0" w:line="240" w:lineRule="auto"/>
        <w:jc w:val="both"/>
        <w:textAlignment w:val="baseline"/>
        <w:rPr>
          <w:rFonts w:ascii="Arial" w:eastAsia="Times New Roman" w:hAnsi="Arial" w:cs="Arial"/>
          <w:lang w:eastAsia="en-GB"/>
        </w:rPr>
      </w:pPr>
      <w:r w:rsidRPr="009A0FFB">
        <w:rPr>
          <w:rFonts w:ascii="Arial" w:eastAsia="Times New Roman" w:hAnsi="Arial" w:cs="Arial"/>
          <w:lang w:eastAsia="en-GB"/>
        </w:rPr>
        <w:t xml:space="preserve">   </w:t>
      </w:r>
      <w:r w:rsidR="004B2E76" w:rsidRPr="009A0FFB">
        <w:rPr>
          <w:rFonts w:ascii="Arial" w:eastAsia="Times New Roman" w:hAnsi="Arial" w:cs="Arial"/>
          <w:lang w:eastAsia="en-GB"/>
        </w:rPr>
        <w:t> Likely  </w:t>
      </w:r>
    </w:p>
    <w:p w14:paraId="041E70D1" w14:textId="2FF4FB78" w:rsidR="004B2E76" w:rsidRPr="009A0FFB" w:rsidRDefault="00F106DD" w:rsidP="00B921A8">
      <w:pPr>
        <w:spacing w:after="0" w:line="240" w:lineRule="auto"/>
        <w:jc w:val="both"/>
        <w:textAlignment w:val="baseline"/>
        <w:rPr>
          <w:rFonts w:ascii="Arial" w:eastAsia="Times New Roman" w:hAnsi="Arial" w:cs="Arial"/>
          <w:lang w:eastAsia="en-GB"/>
        </w:rPr>
      </w:pPr>
      <w:r w:rsidRPr="009A0FFB">
        <w:rPr>
          <w:rFonts w:ascii="Arial" w:eastAsia="Times New Roman" w:hAnsi="Arial" w:cs="Arial"/>
          <w:lang w:eastAsia="en-GB"/>
        </w:rPr>
        <w:t xml:space="preserve">   </w:t>
      </w:r>
      <w:r w:rsidR="004B2E76" w:rsidRPr="009A0FFB">
        <w:rPr>
          <w:rFonts w:ascii="Arial" w:eastAsia="Times New Roman" w:hAnsi="Arial" w:cs="Arial"/>
          <w:lang w:eastAsia="en-GB"/>
        </w:rPr>
        <w:t> Unlikely  </w:t>
      </w:r>
    </w:p>
    <w:p w14:paraId="1EDAC43D" w14:textId="5372766C" w:rsidR="004B2E76" w:rsidRPr="009A0FFB" w:rsidRDefault="004B2E76" w:rsidP="00B921A8">
      <w:pPr>
        <w:spacing w:after="0" w:line="240" w:lineRule="auto"/>
        <w:jc w:val="both"/>
        <w:textAlignment w:val="baseline"/>
        <w:rPr>
          <w:rFonts w:ascii="Arial" w:eastAsia="Times New Roman" w:hAnsi="Arial" w:cs="Arial"/>
          <w:lang w:eastAsia="en-GB"/>
        </w:rPr>
      </w:pPr>
      <w:r w:rsidRPr="009A0FFB">
        <w:rPr>
          <w:rFonts w:ascii="Arial" w:eastAsia="Times New Roman" w:hAnsi="Arial" w:cs="Arial"/>
          <w:lang w:eastAsia="en-GB"/>
        </w:rPr>
        <w:t> </w:t>
      </w:r>
      <w:r w:rsidR="00F106DD" w:rsidRPr="009A0FFB">
        <w:rPr>
          <w:rFonts w:ascii="Arial" w:eastAsia="Times New Roman" w:hAnsi="Arial" w:cs="Arial"/>
          <w:lang w:eastAsia="en-GB"/>
        </w:rPr>
        <w:t xml:space="preserve">   </w:t>
      </w:r>
      <w:r w:rsidRPr="009A0FFB">
        <w:rPr>
          <w:rFonts w:ascii="Arial" w:eastAsia="Times New Roman" w:hAnsi="Arial" w:cs="Arial"/>
          <w:lang w:eastAsia="en-GB"/>
        </w:rPr>
        <w:t>Very unlikely </w:t>
      </w:r>
    </w:p>
    <w:p w14:paraId="49A7287C" w14:textId="77777777" w:rsidR="004B2E76" w:rsidRPr="009A0FFB" w:rsidRDefault="004B2E76" w:rsidP="00B921A8">
      <w:pPr>
        <w:spacing w:after="0" w:line="240" w:lineRule="auto"/>
        <w:jc w:val="both"/>
        <w:textAlignment w:val="baseline"/>
        <w:rPr>
          <w:rFonts w:ascii="Arial" w:eastAsia="Times New Roman" w:hAnsi="Arial" w:cs="Arial"/>
          <w:lang w:eastAsia="en-GB"/>
        </w:rPr>
      </w:pPr>
      <w:r w:rsidRPr="009A0FFB">
        <w:rPr>
          <w:rFonts w:ascii="Arial" w:eastAsia="Times New Roman" w:hAnsi="Arial" w:cs="Arial"/>
          <w:lang w:eastAsia="en-GB"/>
        </w:rPr>
        <w:t> </w:t>
      </w:r>
    </w:p>
    <w:p w14:paraId="2CC8EC19" w14:textId="042AF9A7" w:rsidR="004B2E76" w:rsidRPr="009A0FFB" w:rsidRDefault="004B2E76" w:rsidP="00B921A8">
      <w:pPr>
        <w:tabs>
          <w:tab w:val="left" w:pos="7091"/>
        </w:tabs>
        <w:spacing w:after="0" w:line="240" w:lineRule="auto"/>
        <w:jc w:val="both"/>
        <w:textAlignment w:val="baseline"/>
        <w:rPr>
          <w:rFonts w:ascii="Arial" w:eastAsia="Times New Roman" w:hAnsi="Arial" w:cs="Arial"/>
          <w:lang w:eastAsia="en-GB"/>
        </w:rPr>
      </w:pPr>
      <w:r w:rsidRPr="009A0FFB">
        <w:rPr>
          <w:rFonts w:ascii="Arial" w:eastAsia="Times New Roman" w:hAnsi="Arial" w:cs="Arial"/>
          <w:b/>
          <w:bCs/>
          <w:lang w:eastAsia="en-GB"/>
        </w:rPr>
        <w:t>What has helped you through difficult times in the past? </w:t>
      </w:r>
      <w:r w:rsidRPr="009A0FFB">
        <w:rPr>
          <w:rFonts w:ascii="Arial" w:eastAsia="Times New Roman" w:hAnsi="Arial" w:cs="Arial"/>
          <w:lang w:eastAsia="en-GB"/>
        </w:rPr>
        <w:t> </w:t>
      </w:r>
      <w:r w:rsidR="0033380D" w:rsidRPr="009A0FFB">
        <w:rPr>
          <w:rFonts w:ascii="Arial" w:eastAsia="Times New Roman" w:hAnsi="Arial" w:cs="Arial"/>
          <w:lang w:eastAsia="en-GB"/>
        </w:rPr>
        <w:tab/>
      </w:r>
    </w:p>
    <w:p w14:paraId="172E2EA5" w14:textId="77777777" w:rsidR="0033380D" w:rsidRPr="009A0FFB" w:rsidRDefault="0033380D" w:rsidP="00B921A8">
      <w:pPr>
        <w:jc w:val="both"/>
        <w:rPr>
          <w:rFonts w:ascii="Arial" w:hAnsi="Arial" w:cs="Arial"/>
        </w:rPr>
      </w:pPr>
    </w:p>
    <w:tbl>
      <w:tblPr>
        <w:tblStyle w:val="TableGrid"/>
        <w:tblW w:w="0" w:type="auto"/>
        <w:tblLook w:val="04A0" w:firstRow="1" w:lastRow="0" w:firstColumn="1" w:lastColumn="0" w:noHBand="0" w:noVBand="1"/>
      </w:tblPr>
      <w:tblGrid>
        <w:gridCol w:w="9016"/>
      </w:tblGrid>
      <w:tr w:rsidR="0033380D" w:rsidRPr="009A0FFB" w14:paraId="32B7E8DB" w14:textId="77777777" w:rsidTr="00E107EB">
        <w:tc>
          <w:tcPr>
            <w:tcW w:w="9016" w:type="dxa"/>
          </w:tcPr>
          <w:p w14:paraId="61C02211" w14:textId="77777777" w:rsidR="0033380D" w:rsidRPr="009A0FFB" w:rsidRDefault="0033380D" w:rsidP="00B921A8">
            <w:pPr>
              <w:jc w:val="both"/>
              <w:rPr>
                <w:rFonts w:ascii="Arial" w:hAnsi="Arial" w:cs="Arial"/>
              </w:rPr>
            </w:pPr>
            <w:r w:rsidRPr="009A0FFB">
              <w:rPr>
                <w:rFonts w:ascii="Arial" w:hAnsi="Arial" w:cs="Arial"/>
              </w:rPr>
              <w:t>1</w:t>
            </w:r>
          </w:p>
          <w:p w14:paraId="22E7D3DF" w14:textId="77777777" w:rsidR="0033380D" w:rsidRPr="009A0FFB" w:rsidRDefault="0033380D" w:rsidP="00B921A8">
            <w:pPr>
              <w:jc w:val="both"/>
              <w:rPr>
                <w:rFonts w:ascii="Arial" w:hAnsi="Arial" w:cs="Arial"/>
              </w:rPr>
            </w:pPr>
          </w:p>
        </w:tc>
      </w:tr>
      <w:tr w:rsidR="0033380D" w:rsidRPr="009A0FFB" w14:paraId="1CC89EC0" w14:textId="77777777" w:rsidTr="00E107EB">
        <w:tc>
          <w:tcPr>
            <w:tcW w:w="9016" w:type="dxa"/>
          </w:tcPr>
          <w:p w14:paraId="546CE10A" w14:textId="77777777" w:rsidR="0033380D" w:rsidRPr="009A0FFB" w:rsidRDefault="0033380D" w:rsidP="00B921A8">
            <w:pPr>
              <w:jc w:val="both"/>
              <w:rPr>
                <w:rFonts w:ascii="Arial" w:hAnsi="Arial" w:cs="Arial"/>
              </w:rPr>
            </w:pPr>
            <w:r w:rsidRPr="009A0FFB">
              <w:rPr>
                <w:rFonts w:ascii="Arial" w:hAnsi="Arial" w:cs="Arial"/>
              </w:rPr>
              <w:t>2</w:t>
            </w:r>
          </w:p>
          <w:p w14:paraId="70022169" w14:textId="77777777" w:rsidR="0033380D" w:rsidRPr="009A0FFB" w:rsidRDefault="0033380D" w:rsidP="00B921A8">
            <w:pPr>
              <w:jc w:val="both"/>
              <w:rPr>
                <w:rFonts w:ascii="Arial" w:hAnsi="Arial" w:cs="Arial"/>
              </w:rPr>
            </w:pPr>
          </w:p>
        </w:tc>
      </w:tr>
      <w:tr w:rsidR="0033380D" w:rsidRPr="009A0FFB" w14:paraId="146E2A5C" w14:textId="77777777" w:rsidTr="00E107EB">
        <w:tc>
          <w:tcPr>
            <w:tcW w:w="9016" w:type="dxa"/>
          </w:tcPr>
          <w:p w14:paraId="577EEAEA" w14:textId="77777777" w:rsidR="0033380D" w:rsidRPr="009A0FFB" w:rsidRDefault="0033380D" w:rsidP="00B921A8">
            <w:pPr>
              <w:jc w:val="both"/>
              <w:rPr>
                <w:rFonts w:ascii="Arial" w:hAnsi="Arial" w:cs="Arial"/>
              </w:rPr>
            </w:pPr>
            <w:r w:rsidRPr="009A0FFB">
              <w:rPr>
                <w:rFonts w:ascii="Arial" w:hAnsi="Arial" w:cs="Arial"/>
              </w:rPr>
              <w:t>3</w:t>
            </w:r>
          </w:p>
          <w:p w14:paraId="3B06F191" w14:textId="77777777" w:rsidR="0033380D" w:rsidRPr="009A0FFB" w:rsidRDefault="0033380D" w:rsidP="00B921A8">
            <w:pPr>
              <w:jc w:val="both"/>
              <w:rPr>
                <w:rFonts w:ascii="Arial" w:hAnsi="Arial" w:cs="Arial"/>
              </w:rPr>
            </w:pPr>
          </w:p>
        </w:tc>
      </w:tr>
      <w:tr w:rsidR="0033380D" w:rsidRPr="009A0FFB" w14:paraId="1B7BFB1B" w14:textId="77777777" w:rsidTr="00E107EB">
        <w:tc>
          <w:tcPr>
            <w:tcW w:w="9016" w:type="dxa"/>
          </w:tcPr>
          <w:p w14:paraId="615BC75D" w14:textId="77777777" w:rsidR="0033380D" w:rsidRPr="009A0FFB" w:rsidRDefault="0033380D" w:rsidP="00B921A8">
            <w:pPr>
              <w:jc w:val="both"/>
              <w:rPr>
                <w:rFonts w:ascii="Arial" w:hAnsi="Arial" w:cs="Arial"/>
              </w:rPr>
            </w:pPr>
            <w:r w:rsidRPr="009A0FFB">
              <w:rPr>
                <w:rFonts w:ascii="Arial" w:hAnsi="Arial" w:cs="Arial"/>
              </w:rPr>
              <w:t>4</w:t>
            </w:r>
          </w:p>
          <w:p w14:paraId="18FC209E" w14:textId="77777777" w:rsidR="0033380D" w:rsidRPr="009A0FFB" w:rsidRDefault="0033380D" w:rsidP="00B921A8">
            <w:pPr>
              <w:jc w:val="both"/>
              <w:rPr>
                <w:rFonts w:ascii="Arial" w:hAnsi="Arial" w:cs="Arial"/>
              </w:rPr>
            </w:pPr>
          </w:p>
        </w:tc>
      </w:tr>
    </w:tbl>
    <w:p w14:paraId="5A84BC01" w14:textId="04A5C453" w:rsidR="004B2E76" w:rsidRPr="009A0FFB" w:rsidRDefault="004B2E76" w:rsidP="00540869">
      <w:pPr>
        <w:spacing w:after="0" w:line="240" w:lineRule="auto"/>
        <w:jc w:val="both"/>
        <w:textAlignment w:val="baseline"/>
        <w:rPr>
          <w:rFonts w:ascii="Arial" w:eastAsia="Times New Roman" w:hAnsi="Arial" w:cs="Arial"/>
          <w:lang w:eastAsia="en-GB"/>
        </w:rPr>
      </w:pPr>
    </w:p>
    <w:p w14:paraId="5863101B" w14:textId="66694917" w:rsidR="0033380D" w:rsidRPr="009A0FFB" w:rsidRDefault="0033380D" w:rsidP="00B921A8">
      <w:pPr>
        <w:jc w:val="both"/>
        <w:rPr>
          <w:rFonts w:ascii="Arial" w:hAnsi="Arial" w:cs="Arial"/>
          <w:b/>
          <w:bCs/>
        </w:rPr>
      </w:pPr>
      <w:r w:rsidRPr="009A0FFB">
        <w:rPr>
          <w:rFonts w:ascii="Arial" w:hAnsi="Arial" w:cs="Arial"/>
          <w:b/>
          <w:bCs/>
        </w:rPr>
        <w:t>What can help me now?</w:t>
      </w:r>
    </w:p>
    <w:tbl>
      <w:tblPr>
        <w:tblStyle w:val="TableGrid"/>
        <w:tblW w:w="0" w:type="auto"/>
        <w:tblLook w:val="04A0" w:firstRow="1" w:lastRow="0" w:firstColumn="1" w:lastColumn="0" w:noHBand="0" w:noVBand="1"/>
      </w:tblPr>
      <w:tblGrid>
        <w:gridCol w:w="9016"/>
      </w:tblGrid>
      <w:tr w:rsidR="0033380D" w:rsidRPr="009A0FFB" w14:paraId="01739765" w14:textId="77777777" w:rsidTr="0033380D">
        <w:tc>
          <w:tcPr>
            <w:tcW w:w="9016" w:type="dxa"/>
          </w:tcPr>
          <w:p w14:paraId="1312D601" w14:textId="77777777" w:rsidR="0033380D" w:rsidRPr="009A0FFB" w:rsidRDefault="0033380D" w:rsidP="00B921A8">
            <w:pPr>
              <w:jc w:val="both"/>
              <w:rPr>
                <w:rFonts w:ascii="Arial" w:hAnsi="Arial" w:cs="Arial"/>
              </w:rPr>
            </w:pPr>
            <w:r w:rsidRPr="009A0FFB">
              <w:rPr>
                <w:rFonts w:ascii="Arial" w:hAnsi="Arial" w:cs="Arial"/>
              </w:rPr>
              <w:t>1</w:t>
            </w:r>
          </w:p>
          <w:p w14:paraId="267F6C89" w14:textId="35582F14" w:rsidR="0033380D" w:rsidRPr="009A0FFB" w:rsidRDefault="0033380D" w:rsidP="00B921A8">
            <w:pPr>
              <w:jc w:val="both"/>
              <w:rPr>
                <w:rFonts w:ascii="Arial" w:hAnsi="Arial" w:cs="Arial"/>
              </w:rPr>
            </w:pPr>
          </w:p>
        </w:tc>
      </w:tr>
      <w:tr w:rsidR="0033380D" w:rsidRPr="009A0FFB" w14:paraId="3787236F" w14:textId="77777777" w:rsidTr="0033380D">
        <w:tc>
          <w:tcPr>
            <w:tcW w:w="9016" w:type="dxa"/>
          </w:tcPr>
          <w:p w14:paraId="6400D753" w14:textId="77777777" w:rsidR="0033380D" w:rsidRPr="009A0FFB" w:rsidRDefault="0033380D" w:rsidP="00B921A8">
            <w:pPr>
              <w:jc w:val="both"/>
              <w:rPr>
                <w:rFonts w:ascii="Arial" w:hAnsi="Arial" w:cs="Arial"/>
              </w:rPr>
            </w:pPr>
            <w:r w:rsidRPr="009A0FFB">
              <w:rPr>
                <w:rFonts w:ascii="Arial" w:hAnsi="Arial" w:cs="Arial"/>
              </w:rPr>
              <w:t>2</w:t>
            </w:r>
          </w:p>
          <w:p w14:paraId="4A83A614" w14:textId="54A89FA1" w:rsidR="0033380D" w:rsidRPr="009A0FFB" w:rsidRDefault="0033380D" w:rsidP="00B921A8">
            <w:pPr>
              <w:jc w:val="both"/>
              <w:rPr>
                <w:rFonts w:ascii="Arial" w:hAnsi="Arial" w:cs="Arial"/>
              </w:rPr>
            </w:pPr>
          </w:p>
        </w:tc>
      </w:tr>
      <w:tr w:rsidR="0033380D" w:rsidRPr="009A0FFB" w14:paraId="5133B7A5" w14:textId="77777777" w:rsidTr="0033380D">
        <w:tc>
          <w:tcPr>
            <w:tcW w:w="9016" w:type="dxa"/>
          </w:tcPr>
          <w:p w14:paraId="454DBFE3" w14:textId="77777777" w:rsidR="0033380D" w:rsidRPr="009A0FFB" w:rsidRDefault="0033380D" w:rsidP="00B921A8">
            <w:pPr>
              <w:jc w:val="both"/>
              <w:rPr>
                <w:rFonts w:ascii="Arial" w:hAnsi="Arial" w:cs="Arial"/>
              </w:rPr>
            </w:pPr>
            <w:r w:rsidRPr="009A0FFB">
              <w:rPr>
                <w:rFonts w:ascii="Arial" w:hAnsi="Arial" w:cs="Arial"/>
              </w:rPr>
              <w:t>3</w:t>
            </w:r>
          </w:p>
          <w:p w14:paraId="56673A48" w14:textId="0F518451" w:rsidR="0033380D" w:rsidRPr="009A0FFB" w:rsidRDefault="0033380D" w:rsidP="00B921A8">
            <w:pPr>
              <w:jc w:val="both"/>
              <w:rPr>
                <w:rFonts w:ascii="Arial" w:hAnsi="Arial" w:cs="Arial"/>
              </w:rPr>
            </w:pPr>
          </w:p>
        </w:tc>
      </w:tr>
      <w:tr w:rsidR="0033380D" w:rsidRPr="009A0FFB" w14:paraId="0D963DEC" w14:textId="77777777" w:rsidTr="0033380D">
        <w:tc>
          <w:tcPr>
            <w:tcW w:w="9016" w:type="dxa"/>
          </w:tcPr>
          <w:p w14:paraId="419F9951" w14:textId="77777777" w:rsidR="0033380D" w:rsidRPr="009A0FFB" w:rsidRDefault="0033380D" w:rsidP="00B921A8">
            <w:pPr>
              <w:jc w:val="both"/>
              <w:rPr>
                <w:rFonts w:ascii="Arial" w:hAnsi="Arial" w:cs="Arial"/>
              </w:rPr>
            </w:pPr>
            <w:r w:rsidRPr="009A0FFB">
              <w:rPr>
                <w:rFonts w:ascii="Arial" w:hAnsi="Arial" w:cs="Arial"/>
              </w:rPr>
              <w:t>4</w:t>
            </w:r>
          </w:p>
          <w:p w14:paraId="1F40A212" w14:textId="52C7449A" w:rsidR="0033380D" w:rsidRPr="009A0FFB" w:rsidRDefault="0033380D" w:rsidP="00B921A8">
            <w:pPr>
              <w:jc w:val="both"/>
              <w:rPr>
                <w:rFonts w:ascii="Arial" w:hAnsi="Arial" w:cs="Arial"/>
              </w:rPr>
            </w:pPr>
          </w:p>
        </w:tc>
      </w:tr>
    </w:tbl>
    <w:p w14:paraId="6ADB931B" w14:textId="3BBC42CC" w:rsidR="0033380D" w:rsidRPr="009A0FFB" w:rsidRDefault="0033380D" w:rsidP="00B921A8">
      <w:pPr>
        <w:jc w:val="both"/>
        <w:rPr>
          <w:rFonts w:ascii="Arial" w:hAnsi="Arial" w:cs="Arial"/>
        </w:rPr>
      </w:pPr>
    </w:p>
    <w:p w14:paraId="0541571A" w14:textId="77777777" w:rsidR="004E732C" w:rsidRDefault="004E732C" w:rsidP="00B921A8">
      <w:pPr>
        <w:jc w:val="both"/>
        <w:rPr>
          <w:rFonts w:ascii="Arial" w:hAnsi="Arial" w:cs="Arial"/>
        </w:rPr>
      </w:pPr>
    </w:p>
    <w:p w14:paraId="1504B3CF" w14:textId="77777777" w:rsidR="00EB6E17" w:rsidRDefault="00EB6E17" w:rsidP="00B921A8">
      <w:pPr>
        <w:jc w:val="both"/>
        <w:rPr>
          <w:rFonts w:ascii="Arial" w:hAnsi="Arial" w:cs="Arial"/>
        </w:rPr>
      </w:pPr>
    </w:p>
    <w:p w14:paraId="01439294" w14:textId="77777777" w:rsidR="00EB6E17" w:rsidRDefault="00EB6E17" w:rsidP="00B921A8">
      <w:pPr>
        <w:jc w:val="both"/>
        <w:rPr>
          <w:rFonts w:ascii="Arial" w:hAnsi="Arial" w:cs="Arial"/>
        </w:rPr>
      </w:pPr>
    </w:p>
    <w:p w14:paraId="72F9BB74" w14:textId="77777777" w:rsidR="00EB6E17" w:rsidRDefault="00EB6E17" w:rsidP="00B921A8">
      <w:pPr>
        <w:jc w:val="both"/>
        <w:rPr>
          <w:rFonts w:ascii="Arial" w:hAnsi="Arial" w:cs="Arial"/>
        </w:rPr>
      </w:pPr>
    </w:p>
    <w:sectPr w:rsidR="00EB6E17" w:rsidSect="00957F2C">
      <w:headerReference w:type="default" r:id="rId10"/>
      <w:footerReference w:type="even"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78072" w14:textId="77777777" w:rsidR="00EC0D98" w:rsidRDefault="00EC0D98" w:rsidP="006061DA">
      <w:pPr>
        <w:spacing w:after="0" w:line="240" w:lineRule="auto"/>
      </w:pPr>
      <w:r>
        <w:separator/>
      </w:r>
    </w:p>
  </w:endnote>
  <w:endnote w:type="continuationSeparator" w:id="0">
    <w:p w14:paraId="1D2EB3CE" w14:textId="77777777" w:rsidR="00EC0D98" w:rsidRDefault="00EC0D98" w:rsidP="00606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AB780" w14:textId="77777777" w:rsidR="00540869" w:rsidRDefault="00540869" w:rsidP="00D1064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2EC36587" w14:textId="77777777" w:rsidR="00540869" w:rsidRDefault="00540869" w:rsidP="0054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435C" w14:textId="77777777" w:rsidR="00540869" w:rsidRDefault="00540869" w:rsidP="00D1064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241E8">
      <w:rPr>
        <w:rStyle w:val="PageNumber"/>
        <w:noProof/>
      </w:rPr>
      <w:t>1</w:t>
    </w:r>
    <w:r>
      <w:rPr>
        <w:rStyle w:val="PageNumber"/>
      </w:rPr>
      <w:fldChar w:fldCharType="end"/>
    </w:r>
  </w:p>
  <w:p w14:paraId="51CA02E6" w14:textId="27EAE34B" w:rsidR="000161DE" w:rsidRDefault="000161DE" w:rsidP="00540869">
    <w:pPr>
      <w:pStyle w:val="Footer"/>
      <w:ind w:right="360"/>
      <w:jc w:val="center"/>
    </w:pPr>
  </w:p>
  <w:p w14:paraId="44CA07D1" w14:textId="77777777" w:rsidR="000161DE" w:rsidRDefault="000161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AFC7C" w14:textId="77777777" w:rsidR="00EC0D98" w:rsidRDefault="00EC0D98" w:rsidP="006061DA">
      <w:pPr>
        <w:spacing w:after="0" w:line="240" w:lineRule="auto"/>
      </w:pPr>
      <w:r>
        <w:separator/>
      </w:r>
    </w:p>
  </w:footnote>
  <w:footnote w:type="continuationSeparator" w:id="0">
    <w:p w14:paraId="48094CDD" w14:textId="77777777" w:rsidR="00EC0D98" w:rsidRDefault="00EC0D98" w:rsidP="006061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41D5C" w14:textId="16163D42" w:rsidR="00E3469F" w:rsidRDefault="00E3469F">
    <w:pPr>
      <w:pStyle w:val="Header"/>
    </w:pPr>
    <w:r>
      <w:rPr>
        <w:noProof/>
      </w:rPr>
      <w:drawing>
        <wp:inline distT="0" distB="0" distL="0" distR="0" wp14:anchorId="6E38DAF9" wp14:editId="16358609">
          <wp:extent cx="2836614" cy="916940"/>
          <wp:effectExtent l="0" t="0" r="8255" b="0"/>
          <wp:docPr id="1" name="Picture 1" descr="C:\Users\NMWN\Desktop\2020\Templates\NMWN 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836614" cy="9169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5E31"/>
    <w:multiLevelType w:val="hybridMultilevel"/>
    <w:tmpl w:val="9BFC8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62C9E"/>
    <w:multiLevelType w:val="multilevel"/>
    <w:tmpl w:val="D040C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DA13CD"/>
    <w:multiLevelType w:val="hybridMultilevel"/>
    <w:tmpl w:val="85A23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EC34BE"/>
    <w:multiLevelType w:val="hybridMultilevel"/>
    <w:tmpl w:val="2F263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C71BF5"/>
    <w:multiLevelType w:val="hybridMultilevel"/>
    <w:tmpl w:val="590E0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4443BB"/>
    <w:multiLevelType w:val="multilevel"/>
    <w:tmpl w:val="60EA6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D9446F"/>
    <w:multiLevelType w:val="hybridMultilevel"/>
    <w:tmpl w:val="0F767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52066F"/>
    <w:multiLevelType w:val="multilevel"/>
    <w:tmpl w:val="EDEC15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BF211D"/>
    <w:multiLevelType w:val="multilevel"/>
    <w:tmpl w:val="3A54F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270F22"/>
    <w:multiLevelType w:val="multilevel"/>
    <w:tmpl w:val="5644D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1077D4"/>
    <w:multiLevelType w:val="multilevel"/>
    <w:tmpl w:val="804E9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D9207C"/>
    <w:multiLevelType w:val="multilevel"/>
    <w:tmpl w:val="E4CE4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EB7148"/>
    <w:multiLevelType w:val="hybridMultilevel"/>
    <w:tmpl w:val="9DD6ABC0"/>
    <w:lvl w:ilvl="0" w:tplc="268E839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383B97"/>
    <w:multiLevelType w:val="multilevel"/>
    <w:tmpl w:val="B4CEE5B0"/>
    <w:lvl w:ilvl="0">
      <w:start w:val="4"/>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C9161B"/>
    <w:multiLevelType w:val="multilevel"/>
    <w:tmpl w:val="5F220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FE3C4A"/>
    <w:multiLevelType w:val="hybridMultilevel"/>
    <w:tmpl w:val="61CC2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6651F2"/>
    <w:multiLevelType w:val="multilevel"/>
    <w:tmpl w:val="F7D08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CD4CE0"/>
    <w:multiLevelType w:val="hybridMultilevel"/>
    <w:tmpl w:val="F0F46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394DCF"/>
    <w:multiLevelType w:val="hybridMultilevel"/>
    <w:tmpl w:val="7C5EB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727D78"/>
    <w:multiLevelType w:val="multilevel"/>
    <w:tmpl w:val="690A1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EA3C60"/>
    <w:multiLevelType w:val="hybridMultilevel"/>
    <w:tmpl w:val="DE283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AB707F"/>
    <w:multiLevelType w:val="multilevel"/>
    <w:tmpl w:val="F7B22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DCC5DFE"/>
    <w:multiLevelType w:val="multilevel"/>
    <w:tmpl w:val="215E7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952E2F"/>
    <w:multiLevelType w:val="multilevel"/>
    <w:tmpl w:val="1A1CE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1E3017"/>
    <w:multiLevelType w:val="multilevel"/>
    <w:tmpl w:val="1A1CF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553D5F"/>
    <w:multiLevelType w:val="hybridMultilevel"/>
    <w:tmpl w:val="F8964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7A4160"/>
    <w:multiLevelType w:val="multilevel"/>
    <w:tmpl w:val="74BA8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7C3299B"/>
    <w:multiLevelType w:val="hybridMultilevel"/>
    <w:tmpl w:val="92CC3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064E08"/>
    <w:multiLevelType w:val="multilevel"/>
    <w:tmpl w:val="BD643198"/>
    <w:lvl w:ilvl="0">
      <w:start w:val="1"/>
      <w:numFmt w:val="decimal"/>
      <w:lvlText w:val="%1."/>
      <w:lvlJc w:val="left"/>
      <w:pPr>
        <w:tabs>
          <w:tab w:val="num" w:pos="1494"/>
        </w:tabs>
        <w:ind w:left="149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DB368B"/>
    <w:multiLevelType w:val="multilevel"/>
    <w:tmpl w:val="5296A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C0E5419"/>
    <w:multiLevelType w:val="multilevel"/>
    <w:tmpl w:val="34B8C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EDD05F4"/>
    <w:multiLevelType w:val="hybridMultilevel"/>
    <w:tmpl w:val="1EAC0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E4623D"/>
    <w:multiLevelType w:val="multilevel"/>
    <w:tmpl w:val="04E66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9D623E"/>
    <w:multiLevelType w:val="hybridMultilevel"/>
    <w:tmpl w:val="3C8AE57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6AE639FC"/>
    <w:multiLevelType w:val="hybridMultilevel"/>
    <w:tmpl w:val="939C4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A005EA"/>
    <w:multiLevelType w:val="hybridMultilevel"/>
    <w:tmpl w:val="19B22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E30C6F"/>
    <w:multiLevelType w:val="multilevel"/>
    <w:tmpl w:val="7B168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5D6D89"/>
    <w:multiLevelType w:val="hybridMultilevel"/>
    <w:tmpl w:val="38243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4475F4"/>
    <w:multiLevelType w:val="multilevel"/>
    <w:tmpl w:val="D594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E84128"/>
    <w:multiLevelType w:val="multilevel"/>
    <w:tmpl w:val="C1881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40588096">
    <w:abstractNumId w:val="2"/>
  </w:num>
  <w:num w:numId="2" w16cid:durableId="1773546064">
    <w:abstractNumId w:val="3"/>
  </w:num>
  <w:num w:numId="3" w16cid:durableId="803281158">
    <w:abstractNumId w:val="0"/>
  </w:num>
  <w:num w:numId="4" w16cid:durableId="1732539624">
    <w:abstractNumId w:val="21"/>
  </w:num>
  <w:num w:numId="5" w16cid:durableId="828910583">
    <w:abstractNumId w:val="8"/>
  </w:num>
  <w:num w:numId="6" w16cid:durableId="150341951">
    <w:abstractNumId w:val="39"/>
  </w:num>
  <w:num w:numId="7" w16cid:durableId="1544905495">
    <w:abstractNumId w:val="30"/>
  </w:num>
  <w:num w:numId="8" w16cid:durableId="1496259687">
    <w:abstractNumId w:val="1"/>
  </w:num>
  <w:num w:numId="9" w16cid:durableId="60181046">
    <w:abstractNumId w:val="26"/>
  </w:num>
  <w:num w:numId="10" w16cid:durableId="1279144051">
    <w:abstractNumId w:val="33"/>
  </w:num>
  <w:num w:numId="11" w16cid:durableId="1098870841">
    <w:abstractNumId w:val="4"/>
  </w:num>
  <w:num w:numId="12" w16cid:durableId="1404372624">
    <w:abstractNumId w:val="28"/>
  </w:num>
  <w:num w:numId="13" w16cid:durableId="1944846876">
    <w:abstractNumId w:val="7"/>
  </w:num>
  <w:num w:numId="14" w16cid:durableId="1241716937">
    <w:abstractNumId w:val="14"/>
  </w:num>
  <w:num w:numId="15" w16cid:durableId="1840076469">
    <w:abstractNumId w:val="13"/>
  </w:num>
  <w:num w:numId="16" w16cid:durableId="769810478">
    <w:abstractNumId w:val="37"/>
  </w:num>
  <w:num w:numId="17" w16cid:durableId="398478842">
    <w:abstractNumId w:val="20"/>
  </w:num>
  <w:num w:numId="18" w16cid:durableId="1403721192">
    <w:abstractNumId w:val="25"/>
  </w:num>
  <w:num w:numId="19" w16cid:durableId="1073623875">
    <w:abstractNumId w:val="15"/>
  </w:num>
  <w:num w:numId="20" w16cid:durableId="688020364">
    <w:abstractNumId w:val="17"/>
  </w:num>
  <w:num w:numId="21" w16cid:durableId="1165589646">
    <w:abstractNumId w:val="31"/>
  </w:num>
  <w:num w:numId="22" w16cid:durableId="1660036335">
    <w:abstractNumId w:val="34"/>
  </w:num>
  <w:num w:numId="23" w16cid:durableId="1450587409">
    <w:abstractNumId w:val="35"/>
  </w:num>
  <w:num w:numId="24" w16cid:durableId="1070007970">
    <w:abstractNumId w:val="27"/>
  </w:num>
  <w:num w:numId="25" w16cid:durableId="357895367">
    <w:abstractNumId w:val="6"/>
  </w:num>
  <w:num w:numId="26" w16cid:durableId="1897158590">
    <w:abstractNumId w:val="12"/>
  </w:num>
  <w:num w:numId="27" w16cid:durableId="1274165159">
    <w:abstractNumId w:val="18"/>
  </w:num>
  <w:num w:numId="28" w16cid:durableId="1291941254">
    <w:abstractNumId w:val="32"/>
  </w:num>
  <w:num w:numId="29" w16cid:durableId="403798790">
    <w:abstractNumId w:val="29"/>
  </w:num>
  <w:num w:numId="30" w16cid:durableId="1857452822">
    <w:abstractNumId w:val="38"/>
  </w:num>
  <w:num w:numId="31" w16cid:durableId="382213727">
    <w:abstractNumId w:val="19"/>
  </w:num>
  <w:num w:numId="32" w16cid:durableId="2121678500">
    <w:abstractNumId w:val="22"/>
  </w:num>
  <w:num w:numId="33" w16cid:durableId="1740592288">
    <w:abstractNumId w:val="23"/>
  </w:num>
  <w:num w:numId="34" w16cid:durableId="652681231">
    <w:abstractNumId w:val="24"/>
  </w:num>
  <w:num w:numId="35" w16cid:durableId="1125929633">
    <w:abstractNumId w:val="9"/>
  </w:num>
  <w:num w:numId="36" w16cid:durableId="94131813">
    <w:abstractNumId w:val="10"/>
  </w:num>
  <w:num w:numId="37" w16cid:durableId="1215046404">
    <w:abstractNumId w:val="16"/>
  </w:num>
  <w:num w:numId="38" w16cid:durableId="1500121320">
    <w:abstractNumId w:val="5"/>
  </w:num>
  <w:num w:numId="39" w16cid:durableId="1981687427">
    <w:abstractNumId w:val="36"/>
  </w:num>
  <w:num w:numId="40" w16cid:durableId="9367871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BF8"/>
    <w:rsid w:val="000161DE"/>
    <w:rsid w:val="00065527"/>
    <w:rsid w:val="000E1B1B"/>
    <w:rsid w:val="000F1507"/>
    <w:rsid w:val="00143CC2"/>
    <w:rsid w:val="001643C9"/>
    <w:rsid w:val="001D4056"/>
    <w:rsid w:val="001F1648"/>
    <w:rsid w:val="001F1F40"/>
    <w:rsid w:val="001F5891"/>
    <w:rsid w:val="002072D2"/>
    <w:rsid w:val="00211E8A"/>
    <w:rsid w:val="00232F13"/>
    <w:rsid w:val="0024217A"/>
    <w:rsid w:val="002447B3"/>
    <w:rsid w:val="00270AF9"/>
    <w:rsid w:val="00282DE4"/>
    <w:rsid w:val="002E12AD"/>
    <w:rsid w:val="002F4E37"/>
    <w:rsid w:val="0030734D"/>
    <w:rsid w:val="00324F06"/>
    <w:rsid w:val="00327478"/>
    <w:rsid w:val="0033380D"/>
    <w:rsid w:val="003346AF"/>
    <w:rsid w:val="00342128"/>
    <w:rsid w:val="00346DCF"/>
    <w:rsid w:val="00386D33"/>
    <w:rsid w:val="00394E7E"/>
    <w:rsid w:val="0039568D"/>
    <w:rsid w:val="003A755A"/>
    <w:rsid w:val="003A7917"/>
    <w:rsid w:val="003B08AB"/>
    <w:rsid w:val="003D014B"/>
    <w:rsid w:val="003F0BF8"/>
    <w:rsid w:val="00405E09"/>
    <w:rsid w:val="0043078D"/>
    <w:rsid w:val="004565B1"/>
    <w:rsid w:val="00457785"/>
    <w:rsid w:val="00467ED1"/>
    <w:rsid w:val="00486B84"/>
    <w:rsid w:val="00495704"/>
    <w:rsid w:val="004A7DEB"/>
    <w:rsid w:val="004B2E76"/>
    <w:rsid w:val="004B7097"/>
    <w:rsid w:val="004C0597"/>
    <w:rsid w:val="004C369D"/>
    <w:rsid w:val="004E732C"/>
    <w:rsid w:val="005004F9"/>
    <w:rsid w:val="00506419"/>
    <w:rsid w:val="00540869"/>
    <w:rsid w:val="00540A5C"/>
    <w:rsid w:val="0057095C"/>
    <w:rsid w:val="00586B97"/>
    <w:rsid w:val="005E2D2E"/>
    <w:rsid w:val="005E2D94"/>
    <w:rsid w:val="005E5DE2"/>
    <w:rsid w:val="00604B3E"/>
    <w:rsid w:val="006061DA"/>
    <w:rsid w:val="00610B15"/>
    <w:rsid w:val="00612A87"/>
    <w:rsid w:val="006241E8"/>
    <w:rsid w:val="006706C1"/>
    <w:rsid w:val="0068028B"/>
    <w:rsid w:val="00687260"/>
    <w:rsid w:val="006B7F8F"/>
    <w:rsid w:val="006C35A7"/>
    <w:rsid w:val="006D2E71"/>
    <w:rsid w:val="006D5F93"/>
    <w:rsid w:val="00744E13"/>
    <w:rsid w:val="00745810"/>
    <w:rsid w:val="00756409"/>
    <w:rsid w:val="0076323D"/>
    <w:rsid w:val="007B48A9"/>
    <w:rsid w:val="007C0B68"/>
    <w:rsid w:val="007C201D"/>
    <w:rsid w:val="007D409A"/>
    <w:rsid w:val="007D4EF1"/>
    <w:rsid w:val="00824F40"/>
    <w:rsid w:val="00842539"/>
    <w:rsid w:val="00867827"/>
    <w:rsid w:val="00880511"/>
    <w:rsid w:val="008B0ADB"/>
    <w:rsid w:val="008B0C76"/>
    <w:rsid w:val="008D0DF1"/>
    <w:rsid w:val="009151F7"/>
    <w:rsid w:val="00915382"/>
    <w:rsid w:val="00931F2B"/>
    <w:rsid w:val="00945D29"/>
    <w:rsid w:val="00954ACF"/>
    <w:rsid w:val="00957F2C"/>
    <w:rsid w:val="00963393"/>
    <w:rsid w:val="009719A8"/>
    <w:rsid w:val="00983280"/>
    <w:rsid w:val="00991B7E"/>
    <w:rsid w:val="009A0FFB"/>
    <w:rsid w:val="00A247B4"/>
    <w:rsid w:val="00A37E99"/>
    <w:rsid w:val="00A70865"/>
    <w:rsid w:val="00A87F04"/>
    <w:rsid w:val="00AE4206"/>
    <w:rsid w:val="00B13883"/>
    <w:rsid w:val="00B13D36"/>
    <w:rsid w:val="00B23EF8"/>
    <w:rsid w:val="00B330D2"/>
    <w:rsid w:val="00B615AF"/>
    <w:rsid w:val="00B73BE5"/>
    <w:rsid w:val="00B774F8"/>
    <w:rsid w:val="00B87853"/>
    <w:rsid w:val="00B921A8"/>
    <w:rsid w:val="00BA123B"/>
    <w:rsid w:val="00BB0B27"/>
    <w:rsid w:val="00BB59EB"/>
    <w:rsid w:val="00BC554F"/>
    <w:rsid w:val="00BF2B22"/>
    <w:rsid w:val="00C14B92"/>
    <w:rsid w:val="00C250A5"/>
    <w:rsid w:val="00C268C2"/>
    <w:rsid w:val="00C27BF1"/>
    <w:rsid w:val="00C36F21"/>
    <w:rsid w:val="00CC7CF0"/>
    <w:rsid w:val="00CF4B1F"/>
    <w:rsid w:val="00D0404B"/>
    <w:rsid w:val="00D051F3"/>
    <w:rsid w:val="00D31ABD"/>
    <w:rsid w:val="00D45C15"/>
    <w:rsid w:val="00D505C2"/>
    <w:rsid w:val="00D63C14"/>
    <w:rsid w:val="00D765AA"/>
    <w:rsid w:val="00D961B2"/>
    <w:rsid w:val="00DA56AA"/>
    <w:rsid w:val="00DD48AA"/>
    <w:rsid w:val="00DF39A2"/>
    <w:rsid w:val="00DF4CA0"/>
    <w:rsid w:val="00E107EB"/>
    <w:rsid w:val="00E240A3"/>
    <w:rsid w:val="00E3469F"/>
    <w:rsid w:val="00E57908"/>
    <w:rsid w:val="00E76805"/>
    <w:rsid w:val="00EA0F83"/>
    <w:rsid w:val="00EB6E17"/>
    <w:rsid w:val="00EC0D98"/>
    <w:rsid w:val="00EF0BAF"/>
    <w:rsid w:val="00EF4A12"/>
    <w:rsid w:val="00F0656C"/>
    <w:rsid w:val="00F106DD"/>
    <w:rsid w:val="00F158B3"/>
    <w:rsid w:val="00F26844"/>
    <w:rsid w:val="00F93BD9"/>
    <w:rsid w:val="00FC1FB8"/>
    <w:rsid w:val="17632AEA"/>
    <w:rsid w:val="1A8654C8"/>
    <w:rsid w:val="1CA15A13"/>
    <w:rsid w:val="3F4EC7C9"/>
    <w:rsid w:val="4E38E36C"/>
    <w:rsid w:val="4E7EE27A"/>
    <w:rsid w:val="6974AEC6"/>
    <w:rsid w:val="73605548"/>
    <w:rsid w:val="787E1D51"/>
    <w:rsid w:val="7C4FB00E"/>
    <w:rsid w:val="7D9676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8F513"/>
  <w15:chartTrackingRefBased/>
  <w15:docId w15:val="{C028FA73-1216-4E69-987A-976D0A002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2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8328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8328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61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61DA"/>
  </w:style>
  <w:style w:type="paragraph" w:styleId="Footer">
    <w:name w:val="footer"/>
    <w:basedOn w:val="Normal"/>
    <w:link w:val="FooterChar"/>
    <w:uiPriority w:val="99"/>
    <w:unhideWhenUsed/>
    <w:rsid w:val="006061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61DA"/>
  </w:style>
  <w:style w:type="paragraph" w:styleId="ListParagraph">
    <w:name w:val="List Paragraph"/>
    <w:basedOn w:val="Normal"/>
    <w:uiPriority w:val="34"/>
    <w:qFormat/>
    <w:rsid w:val="00D63C14"/>
    <w:pPr>
      <w:ind w:left="720"/>
      <w:contextualSpacing/>
    </w:pPr>
  </w:style>
  <w:style w:type="paragraph" w:customStyle="1" w:styleId="paragraph">
    <w:name w:val="paragraph"/>
    <w:basedOn w:val="Normal"/>
    <w:rsid w:val="0086782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67827"/>
  </w:style>
  <w:style w:type="character" w:customStyle="1" w:styleId="eop">
    <w:name w:val="eop"/>
    <w:basedOn w:val="DefaultParagraphFont"/>
    <w:rsid w:val="00867827"/>
  </w:style>
  <w:style w:type="table" w:styleId="TableGrid">
    <w:name w:val="Table Grid"/>
    <w:basedOn w:val="TableNormal"/>
    <w:uiPriority w:val="39"/>
    <w:rsid w:val="00333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B7F8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0E1B1B"/>
    <w:pPr>
      <w:spacing w:after="0" w:line="240" w:lineRule="auto"/>
    </w:pPr>
  </w:style>
  <w:style w:type="character" w:customStyle="1" w:styleId="Heading1Char">
    <w:name w:val="Heading 1 Char"/>
    <w:basedOn w:val="DefaultParagraphFont"/>
    <w:link w:val="Heading1"/>
    <w:uiPriority w:val="9"/>
    <w:rsid w:val="0098328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8328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83280"/>
    <w:rPr>
      <w:rFonts w:asciiTheme="majorHAnsi" w:eastAsiaTheme="majorEastAsia" w:hAnsiTheme="majorHAnsi" w:cstheme="majorBidi"/>
      <w:color w:val="1F3763" w:themeColor="accent1" w:themeShade="7F"/>
      <w:sz w:val="24"/>
      <w:szCs w:val="24"/>
    </w:rPr>
  </w:style>
  <w:style w:type="character" w:styleId="PageNumber">
    <w:name w:val="page number"/>
    <w:basedOn w:val="DefaultParagraphFont"/>
    <w:uiPriority w:val="99"/>
    <w:semiHidden/>
    <w:unhideWhenUsed/>
    <w:rsid w:val="00540869"/>
  </w:style>
  <w:style w:type="character" w:styleId="Hyperlink">
    <w:name w:val="Hyperlink"/>
    <w:basedOn w:val="DefaultParagraphFont"/>
    <w:uiPriority w:val="99"/>
    <w:unhideWhenUsed/>
    <w:rsid w:val="00D31ABD"/>
    <w:rPr>
      <w:color w:val="0563C1" w:themeColor="hyperlink"/>
      <w:u w:val="single"/>
    </w:rPr>
  </w:style>
  <w:style w:type="character" w:styleId="UnresolvedMention">
    <w:name w:val="Unresolved Mention"/>
    <w:basedOn w:val="DefaultParagraphFont"/>
    <w:uiPriority w:val="99"/>
    <w:rsid w:val="00D31ABD"/>
    <w:rPr>
      <w:color w:val="605E5C"/>
      <w:shd w:val="clear" w:color="auto" w:fill="E1DFDD"/>
    </w:rPr>
  </w:style>
  <w:style w:type="character" w:styleId="FollowedHyperlink">
    <w:name w:val="FollowedHyperlink"/>
    <w:basedOn w:val="DefaultParagraphFont"/>
    <w:uiPriority w:val="99"/>
    <w:semiHidden/>
    <w:unhideWhenUsed/>
    <w:rsid w:val="00B615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421352">
      <w:bodyDiv w:val="1"/>
      <w:marLeft w:val="0"/>
      <w:marRight w:val="0"/>
      <w:marTop w:val="0"/>
      <w:marBottom w:val="0"/>
      <w:divBdr>
        <w:top w:val="none" w:sz="0" w:space="0" w:color="auto"/>
        <w:left w:val="none" w:sz="0" w:space="0" w:color="auto"/>
        <w:bottom w:val="none" w:sz="0" w:space="0" w:color="auto"/>
        <w:right w:val="none" w:sz="0" w:space="0" w:color="auto"/>
      </w:divBdr>
      <w:divsChild>
        <w:div w:id="68575370">
          <w:marLeft w:val="0"/>
          <w:marRight w:val="0"/>
          <w:marTop w:val="0"/>
          <w:marBottom w:val="0"/>
          <w:divBdr>
            <w:top w:val="none" w:sz="0" w:space="0" w:color="auto"/>
            <w:left w:val="none" w:sz="0" w:space="0" w:color="auto"/>
            <w:bottom w:val="none" w:sz="0" w:space="0" w:color="auto"/>
            <w:right w:val="none" w:sz="0" w:space="0" w:color="auto"/>
          </w:divBdr>
        </w:div>
        <w:div w:id="85614210">
          <w:marLeft w:val="0"/>
          <w:marRight w:val="0"/>
          <w:marTop w:val="0"/>
          <w:marBottom w:val="0"/>
          <w:divBdr>
            <w:top w:val="none" w:sz="0" w:space="0" w:color="auto"/>
            <w:left w:val="none" w:sz="0" w:space="0" w:color="auto"/>
            <w:bottom w:val="none" w:sz="0" w:space="0" w:color="auto"/>
            <w:right w:val="none" w:sz="0" w:space="0" w:color="auto"/>
          </w:divBdr>
          <w:divsChild>
            <w:div w:id="2041054785">
              <w:marLeft w:val="-75"/>
              <w:marRight w:val="0"/>
              <w:marTop w:val="30"/>
              <w:marBottom w:val="30"/>
              <w:divBdr>
                <w:top w:val="none" w:sz="0" w:space="0" w:color="auto"/>
                <w:left w:val="none" w:sz="0" w:space="0" w:color="auto"/>
                <w:bottom w:val="none" w:sz="0" w:space="0" w:color="auto"/>
                <w:right w:val="none" w:sz="0" w:space="0" w:color="auto"/>
              </w:divBdr>
              <w:divsChild>
                <w:div w:id="46759384">
                  <w:marLeft w:val="0"/>
                  <w:marRight w:val="0"/>
                  <w:marTop w:val="0"/>
                  <w:marBottom w:val="0"/>
                  <w:divBdr>
                    <w:top w:val="none" w:sz="0" w:space="0" w:color="auto"/>
                    <w:left w:val="none" w:sz="0" w:space="0" w:color="auto"/>
                    <w:bottom w:val="none" w:sz="0" w:space="0" w:color="auto"/>
                    <w:right w:val="none" w:sz="0" w:space="0" w:color="auto"/>
                  </w:divBdr>
                  <w:divsChild>
                    <w:div w:id="278801611">
                      <w:marLeft w:val="0"/>
                      <w:marRight w:val="0"/>
                      <w:marTop w:val="0"/>
                      <w:marBottom w:val="0"/>
                      <w:divBdr>
                        <w:top w:val="none" w:sz="0" w:space="0" w:color="auto"/>
                        <w:left w:val="none" w:sz="0" w:space="0" w:color="auto"/>
                        <w:bottom w:val="none" w:sz="0" w:space="0" w:color="auto"/>
                        <w:right w:val="none" w:sz="0" w:space="0" w:color="auto"/>
                      </w:divBdr>
                    </w:div>
                    <w:div w:id="1654991864">
                      <w:marLeft w:val="0"/>
                      <w:marRight w:val="0"/>
                      <w:marTop w:val="0"/>
                      <w:marBottom w:val="0"/>
                      <w:divBdr>
                        <w:top w:val="none" w:sz="0" w:space="0" w:color="auto"/>
                        <w:left w:val="none" w:sz="0" w:space="0" w:color="auto"/>
                        <w:bottom w:val="none" w:sz="0" w:space="0" w:color="auto"/>
                        <w:right w:val="none" w:sz="0" w:space="0" w:color="auto"/>
                      </w:divBdr>
                    </w:div>
                  </w:divsChild>
                </w:div>
                <w:div w:id="223568703">
                  <w:marLeft w:val="0"/>
                  <w:marRight w:val="0"/>
                  <w:marTop w:val="0"/>
                  <w:marBottom w:val="0"/>
                  <w:divBdr>
                    <w:top w:val="none" w:sz="0" w:space="0" w:color="auto"/>
                    <w:left w:val="none" w:sz="0" w:space="0" w:color="auto"/>
                    <w:bottom w:val="none" w:sz="0" w:space="0" w:color="auto"/>
                    <w:right w:val="none" w:sz="0" w:space="0" w:color="auto"/>
                  </w:divBdr>
                  <w:divsChild>
                    <w:div w:id="594746410">
                      <w:marLeft w:val="0"/>
                      <w:marRight w:val="0"/>
                      <w:marTop w:val="0"/>
                      <w:marBottom w:val="0"/>
                      <w:divBdr>
                        <w:top w:val="none" w:sz="0" w:space="0" w:color="auto"/>
                        <w:left w:val="none" w:sz="0" w:space="0" w:color="auto"/>
                        <w:bottom w:val="none" w:sz="0" w:space="0" w:color="auto"/>
                        <w:right w:val="none" w:sz="0" w:space="0" w:color="auto"/>
                      </w:divBdr>
                    </w:div>
                    <w:div w:id="1339113768">
                      <w:marLeft w:val="0"/>
                      <w:marRight w:val="0"/>
                      <w:marTop w:val="0"/>
                      <w:marBottom w:val="0"/>
                      <w:divBdr>
                        <w:top w:val="none" w:sz="0" w:space="0" w:color="auto"/>
                        <w:left w:val="none" w:sz="0" w:space="0" w:color="auto"/>
                        <w:bottom w:val="none" w:sz="0" w:space="0" w:color="auto"/>
                        <w:right w:val="none" w:sz="0" w:space="0" w:color="auto"/>
                      </w:divBdr>
                    </w:div>
                  </w:divsChild>
                </w:div>
                <w:div w:id="1170564775">
                  <w:marLeft w:val="0"/>
                  <w:marRight w:val="0"/>
                  <w:marTop w:val="0"/>
                  <w:marBottom w:val="0"/>
                  <w:divBdr>
                    <w:top w:val="none" w:sz="0" w:space="0" w:color="auto"/>
                    <w:left w:val="none" w:sz="0" w:space="0" w:color="auto"/>
                    <w:bottom w:val="none" w:sz="0" w:space="0" w:color="auto"/>
                    <w:right w:val="none" w:sz="0" w:space="0" w:color="auto"/>
                  </w:divBdr>
                  <w:divsChild>
                    <w:div w:id="104807920">
                      <w:marLeft w:val="0"/>
                      <w:marRight w:val="0"/>
                      <w:marTop w:val="0"/>
                      <w:marBottom w:val="0"/>
                      <w:divBdr>
                        <w:top w:val="none" w:sz="0" w:space="0" w:color="auto"/>
                        <w:left w:val="none" w:sz="0" w:space="0" w:color="auto"/>
                        <w:bottom w:val="none" w:sz="0" w:space="0" w:color="auto"/>
                        <w:right w:val="none" w:sz="0" w:space="0" w:color="auto"/>
                      </w:divBdr>
                    </w:div>
                    <w:div w:id="1189026613">
                      <w:marLeft w:val="0"/>
                      <w:marRight w:val="0"/>
                      <w:marTop w:val="0"/>
                      <w:marBottom w:val="0"/>
                      <w:divBdr>
                        <w:top w:val="none" w:sz="0" w:space="0" w:color="auto"/>
                        <w:left w:val="none" w:sz="0" w:space="0" w:color="auto"/>
                        <w:bottom w:val="none" w:sz="0" w:space="0" w:color="auto"/>
                        <w:right w:val="none" w:sz="0" w:space="0" w:color="auto"/>
                      </w:divBdr>
                    </w:div>
                  </w:divsChild>
                </w:div>
                <w:div w:id="1882664111">
                  <w:marLeft w:val="0"/>
                  <w:marRight w:val="0"/>
                  <w:marTop w:val="0"/>
                  <w:marBottom w:val="0"/>
                  <w:divBdr>
                    <w:top w:val="none" w:sz="0" w:space="0" w:color="auto"/>
                    <w:left w:val="none" w:sz="0" w:space="0" w:color="auto"/>
                    <w:bottom w:val="none" w:sz="0" w:space="0" w:color="auto"/>
                    <w:right w:val="none" w:sz="0" w:space="0" w:color="auto"/>
                  </w:divBdr>
                  <w:divsChild>
                    <w:div w:id="1138955255">
                      <w:marLeft w:val="0"/>
                      <w:marRight w:val="0"/>
                      <w:marTop w:val="0"/>
                      <w:marBottom w:val="0"/>
                      <w:divBdr>
                        <w:top w:val="none" w:sz="0" w:space="0" w:color="auto"/>
                        <w:left w:val="none" w:sz="0" w:space="0" w:color="auto"/>
                        <w:bottom w:val="none" w:sz="0" w:space="0" w:color="auto"/>
                        <w:right w:val="none" w:sz="0" w:space="0" w:color="auto"/>
                      </w:divBdr>
                    </w:div>
                    <w:div w:id="171789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43260">
          <w:marLeft w:val="0"/>
          <w:marRight w:val="0"/>
          <w:marTop w:val="0"/>
          <w:marBottom w:val="0"/>
          <w:divBdr>
            <w:top w:val="none" w:sz="0" w:space="0" w:color="auto"/>
            <w:left w:val="none" w:sz="0" w:space="0" w:color="auto"/>
            <w:bottom w:val="none" w:sz="0" w:space="0" w:color="auto"/>
            <w:right w:val="none" w:sz="0" w:space="0" w:color="auto"/>
          </w:divBdr>
        </w:div>
        <w:div w:id="221141934">
          <w:marLeft w:val="0"/>
          <w:marRight w:val="0"/>
          <w:marTop w:val="0"/>
          <w:marBottom w:val="0"/>
          <w:divBdr>
            <w:top w:val="none" w:sz="0" w:space="0" w:color="auto"/>
            <w:left w:val="none" w:sz="0" w:space="0" w:color="auto"/>
            <w:bottom w:val="none" w:sz="0" w:space="0" w:color="auto"/>
            <w:right w:val="none" w:sz="0" w:space="0" w:color="auto"/>
          </w:divBdr>
        </w:div>
        <w:div w:id="277418014">
          <w:marLeft w:val="0"/>
          <w:marRight w:val="0"/>
          <w:marTop w:val="0"/>
          <w:marBottom w:val="0"/>
          <w:divBdr>
            <w:top w:val="none" w:sz="0" w:space="0" w:color="auto"/>
            <w:left w:val="none" w:sz="0" w:space="0" w:color="auto"/>
            <w:bottom w:val="none" w:sz="0" w:space="0" w:color="auto"/>
            <w:right w:val="none" w:sz="0" w:space="0" w:color="auto"/>
          </w:divBdr>
        </w:div>
        <w:div w:id="335695012">
          <w:marLeft w:val="0"/>
          <w:marRight w:val="0"/>
          <w:marTop w:val="0"/>
          <w:marBottom w:val="0"/>
          <w:divBdr>
            <w:top w:val="none" w:sz="0" w:space="0" w:color="auto"/>
            <w:left w:val="none" w:sz="0" w:space="0" w:color="auto"/>
            <w:bottom w:val="none" w:sz="0" w:space="0" w:color="auto"/>
            <w:right w:val="none" w:sz="0" w:space="0" w:color="auto"/>
          </w:divBdr>
        </w:div>
        <w:div w:id="458037566">
          <w:marLeft w:val="0"/>
          <w:marRight w:val="0"/>
          <w:marTop w:val="0"/>
          <w:marBottom w:val="0"/>
          <w:divBdr>
            <w:top w:val="none" w:sz="0" w:space="0" w:color="auto"/>
            <w:left w:val="none" w:sz="0" w:space="0" w:color="auto"/>
            <w:bottom w:val="none" w:sz="0" w:space="0" w:color="auto"/>
            <w:right w:val="none" w:sz="0" w:space="0" w:color="auto"/>
          </w:divBdr>
        </w:div>
        <w:div w:id="513808134">
          <w:marLeft w:val="0"/>
          <w:marRight w:val="0"/>
          <w:marTop w:val="0"/>
          <w:marBottom w:val="0"/>
          <w:divBdr>
            <w:top w:val="none" w:sz="0" w:space="0" w:color="auto"/>
            <w:left w:val="none" w:sz="0" w:space="0" w:color="auto"/>
            <w:bottom w:val="none" w:sz="0" w:space="0" w:color="auto"/>
            <w:right w:val="none" w:sz="0" w:space="0" w:color="auto"/>
          </w:divBdr>
        </w:div>
        <w:div w:id="557934751">
          <w:marLeft w:val="0"/>
          <w:marRight w:val="0"/>
          <w:marTop w:val="0"/>
          <w:marBottom w:val="0"/>
          <w:divBdr>
            <w:top w:val="none" w:sz="0" w:space="0" w:color="auto"/>
            <w:left w:val="none" w:sz="0" w:space="0" w:color="auto"/>
            <w:bottom w:val="none" w:sz="0" w:space="0" w:color="auto"/>
            <w:right w:val="none" w:sz="0" w:space="0" w:color="auto"/>
          </w:divBdr>
        </w:div>
        <w:div w:id="561140119">
          <w:marLeft w:val="0"/>
          <w:marRight w:val="0"/>
          <w:marTop w:val="0"/>
          <w:marBottom w:val="0"/>
          <w:divBdr>
            <w:top w:val="none" w:sz="0" w:space="0" w:color="auto"/>
            <w:left w:val="none" w:sz="0" w:space="0" w:color="auto"/>
            <w:bottom w:val="none" w:sz="0" w:space="0" w:color="auto"/>
            <w:right w:val="none" w:sz="0" w:space="0" w:color="auto"/>
          </w:divBdr>
        </w:div>
        <w:div w:id="579675517">
          <w:marLeft w:val="0"/>
          <w:marRight w:val="0"/>
          <w:marTop w:val="0"/>
          <w:marBottom w:val="0"/>
          <w:divBdr>
            <w:top w:val="none" w:sz="0" w:space="0" w:color="auto"/>
            <w:left w:val="none" w:sz="0" w:space="0" w:color="auto"/>
            <w:bottom w:val="none" w:sz="0" w:space="0" w:color="auto"/>
            <w:right w:val="none" w:sz="0" w:space="0" w:color="auto"/>
          </w:divBdr>
        </w:div>
        <w:div w:id="661280963">
          <w:marLeft w:val="0"/>
          <w:marRight w:val="0"/>
          <w:marTop w:val="0"/>
          <w:marBottom w:val="0"/>
          <w:divBdr>
            <w:top w:val="none" w:sz="0" w:space="0" w:color="auto"/>
            <w:left w:val="none" w:sz="0" w:space="0" w:color="auto"/>
            <w:bottom w:val="none" w:sz="0" w:space="0" w:color="auto"/>
            <w:right w:val="none" w:sz="0" w:space="0" w:color="auto"/>
          </w:divBdr>
        </w:div>
        <w:div w:id="768085735">
          <w:marLeft w:val="0"/>
          <w:marRight w:val="0"/>
          <w:marTop w:val="0"/>
          <w:marBottom w:val="0"/>
          <w:divBdr>
            <w:top w:val="none" w:sz="0" w:space="0" w:color="auto"/>
            <w:left w:val="none" w:sz="0" w:space="0" w:color="auto"/>
            <w:bottom w:val="none" w:sz="0" w:space="0" w:color="auto"/>
            <w:right w:val="none" w:sz="0" w:space="0" w:color="auto"/>
          </w:divBdr>
        </w:div>
        <w:div w:id="802818981">
          <w:marLeft w:val="0"/>
          <w:marRight w:val="0"/>
          <w:marTop w:val="0"/>
          <w:marBottom w:val="0"/>
          <w:divBdr>
            <w:top w:val="none" w:sz="0" w:space="0" w:color="auto"/>
            <w:left w:val="none" w:sz="0" w:space="0" w:color="auto"/>
            <w:bottom w:val="none" w:sz="0" w:space="0" w:color="auto"/>
            <w:right w:val="none" w:sz="0" w:space="0" w:color="auto"/>
          </w:divBdr>
        </w:div>
        <w:div w:id="850485115">
          <w:marLeft w:val="0"/>
          <w:marRight w:val="0"/>
          <w:marTop w:val="0"/>
          <w:marBottom w:val="0"/>
          <w:divBdr>
            <w:top w:val="none" w:sz="0" w:space="0" w:color="auto"/>
            <w:left w:val="none" w:sz="0" w:space="0" w:color="auto"/>
            <w:bottom w:val="none" w:sz="0" w:space="0" w:color="auto"/>
            <w:right w:val="none" w:sz="0" w:space="0" w:color="auto"/>
          </w:divBdr>
        </w:div>
        <w:div w:id="874974145">
          <w:marLeft w:val="0"/>
          <w:marRight w:val="0"/>
          <w:marTop w:val="0"/>
          <w:marBottom w:val="0"/>
          <w:divBdr>
            <w:top w:val="none" w:sz="0" w:space="0" w:color="auto"/>
            <w:left w:val="none" w:sz="0" w:space="0" w:color="auto"/>
            <w:bottom w:val="none" w:sz="0" w:space="0" w:color="auto"/>
            <w:right w:val="none" w:sz="0" w:space="0" w:color="auto"/>
          </w:divBdr>
        </w:div>
        <w:div w:id="886647339">
          <w:marLeft w:val="0"/>
          <w:marRight w:val="0"/>
          <w:marTop w:val="0"/>
          <w:marBottom w:val="0"/>
          <w:divBdr>
            <w:top w:val="none" w:sz="0" w:space="0" w:color="auto"/>
            <w:left w:val="none" w:sz="0" w:space="0" w:color="auto"/>
            <w:bottom w:val="none" w:sz="0" w:space="0" w:color="auto"/>
            <w:right w:val="none" w:sz="0" w:space="0" w:color="auto"/>
          </w:divBdr>
        </w:div>
        <w:div w:id="963384673">
          <w:marLeft w:val="0"/>
          <w:marRight w:val="0"/>
          <w:marTop w:val="0"/>
          <w:marBottom w:val="0"/>
          <w:divBdr>
            <w:top w:val="none" w:sz="0" w:space="0" w:color="auto"/>
            <w:left w:val="none" w:sz="0" w:space="0" w:color="auto"/>
            <w:bottom w:val="none" w:sz="0" w:space="0" w:color="auto"/>
            <w:right w:val="none" w:sz="0" w:space="0" w:color="auto"/>
          </w:divBdr>
        </w:div>
        <w:div w:id="993073507">
          <w:marLeft w:val="0"/>
          <w:marRight w:val="0"/>
          <w:marTop w:val="0"/>
          <w:marBottom w:val="0"/>
          <w:divBdr>
            <w:top w:val="none" w:sz="0" w:space="0" w:color="auto"/>
            <w:left w:val="none" w:sz="0" w:space="0" w:color="auto"/>
            <w:bottom w:val="none" w:sz="0" w:space="0" w:color="auto"/>
            <w:right w:val="none" w:sz="0" w:space="0" w:color="auto"/>
          </w:divBdr>
        </w:div>
        <w:div w:id="1018118975">
          <w:marLeft w:val="0"/>
          <w:marRight w:val="0"/>
          <w:marTop w:val="0"/>
          <w:marBottom w:val="0"/>
          <w:divBdr>
            <w:top w:val="none" w:sz="0" w:space="0" w:color="auto"/>
            <w:left w:val="none" w:sz="0" w:space="0" w:color="auto"/>
            <w:bottom w:val="none" w:sz="0" w:space="0" w:color="auto"/>
            <w:right w:val="none" w:sz="0" w:space="0" w:color="auto"/>
          </w:divBdr>
        </w:div>
        <w:div w:id="1019622190">
          <w:marLeft w:val="0"/>
          <w:marRight w:val="0"/>
          <w:marTop w:val="0"/>
          <w:marBottom w:val="0"/>
          <w:divBdr>
            <w:top w:val="none" w:sz="0" w:space="0" w:color="auto"/>
            <w:left w:val="none" w:sz="0" w:space="0" w:color="auto"/>
            <w:bottom w:val="none" w:sz="0" w:space="0" w:color="auto"/>
            <w:right w:val="none" w:sz="0" w:space="0" w:color="auto"/>
          </w:divBdr>
        </w:div>
        <w:div w:id="1094132922">
          <w:marLeft w:val="0"/>
          <w:marRight w:val="0"/>
          <w:marTop w:val="0"/>
          <w:marBottom w:val="0"/>
          <w:divBdr>
            <w:top w:val="none" w:sz="0" w:space="0" w:color="auto"/>
            <w:left w:val="none" w:sz="0" w:space="0" w:color="auto"/>
            <w:bottom w:val="none" w:sz="0" w:space="0" w:color="auto"/>
            <w:right w:val="none" w:sz="0" w:space="0" w:color="auto"/>
          </w:divBdr>
        </w:div>
        <w:div w:id="1175268537">
          <w:marLeft w:val="0"/>
          <w:marRight w:val="0"/>
          <w:marTop w:val="0"/>
          <w:marBottom w:val="0"/>
          <w:divBdr>
            <w:top w:val="none" w:sz="0" w:space="0" w:color="auto"/>
            <w:left w:val="none" w:sz="0" w:space="0" w:color="auto"/>
            <w:bottom w:val="none" w:sz="0" w:space="0" w:color="auto"/>
            <w:right w:val="none" w:sz="0" w:space="0" w:color="auto"/>
          </w:divBdr>
        </w:div>
        <w:div w:id="1239092283">
          <w:marLeft w:val="0"/>
          <w:marRight w:val="0"/>
          <w:marTop w:val="0"/>
          <w:marBottom w:val="0"/>
          <w:divBdr>
            <w:top w:val="none" w:sz="0" w:space="0" w:color="auto"/>
            <w:left w:val="none" w:sz="0" w:space="0" w:color="auto"/>
            <w:bottom w:val="none" w:sz="0" w:space="0" w:color="auto"/>
            <w:right w:val="none" w:sz="0" w:space="0" w:color="auto"/>
          </w:divBdr>
        </w:div>
        <w:div w:id="1304193179">
          <w:marLeft w:val="0"/>
          <w:marRight w:val="0"/>
          <w:marTop w:val="0"/>
          <w:marBottom w:val="0"/>
          <w:divBdr>
            <w:top w:val="none" w:sz="0" w:space="0" w:color="auto"/>
            <w:left w:val="none" w:sz="0" w:space="0" w:color="auto"/>
            <w:bottom w:val="none" w:sz="0" w:space="0" w:color="auto"/>
            <w:right w:val="none" w:sz="0" w:space="0" w:color="auto"/>
          </w:divBdr>
        </w:div>
        <w:div w:id="1430085256">
          <w:marLeft w:val="0"/>
          <w:marRight w:val="0"/>
          <w:marTop w:val="0"/>
          <w:marBottom w:val="0"/>
          <w:divBdr>
            <w:top w:val="none" w:sz="0" w:space="0" w:color="auto"/>
            <w:left w:val="none" w:sz="0" w:space="0" w:color="auto"/>
            <w:bottom w:val="none" w:sz="0" w:space="0" w:color="auto"/>
            <w:right w:val="none" w:sz="0" w:space="0" w:color="auto"/>
          </w:divBdr>
        </w:div>
        <w:div w:id="1454514318">
          <w:marLeft w:val="0"/>
          <w:marRight w:val="0"/>
          <w:marTop w:val="0"/>
          <w:marBottom w:val="0"/>
          <w:divBdr>
            <w:top w:val="none" w:sz="0" w:space="0" w:color="auto"/>
            <w:left w:val="none" w:sz="0" w:space="0" w:color="auto"/>
            <w:bottom w:val="none" w:sz="0" w:space="0" w:color="auto"/>
            <w:right w:val="none" w:sz="0" w:space="0" w:color="auto"/>
          </w:divBdr>
        </w:div>
        <w:div w:id="1476681919">
          <w:marLeft w:val="0"/>
          <w:marRight w:val="0"/>
          <w:marTop w:val="0"/>
          <w:marBottom w:val="0"/>
          <w:divBdr>
            <w:top w:val="none" w:sz="0" w:space="0" w:color="auto"/>
            <w:left w:val="none" w:sz="0" w:space="0" w:color="auto"/>
            <w:bottom w:val="none" w:sz="0" w:space="0" w:color="auto"/>
            <w:right w:val="none" w:sz="0" w:space="0" w:color="auto"/>
          </w:divBdr>
        </w:div>
        <w:div w:id="1526595834">
          <w:marLeft w:val="0"/>
          <w:marRight w:val="0"/>
          <w:marTop w:val="0"/>
          <w:marBottom w:val="0"/>
          <w:divBdr>
            <w:top w:val="none" w:sz="0" w:space="0" w:color="auto"/>
            <w:left w:val="none" w:sz="0" w:space="0" w:color="auto"/>
            <w:bottom w:val="none" w:sz="0" w:space="0" w:color="auto"/>
            <w:right w:val="none" w:sz="0" w:space="0" w:color="auto"/>
          </w:divBdr>
        </w:div>
        <w:div w:id="1675108755">
          <w:marLeft w:val="0"/>
          <w:marRight w:val="0"/>
          <w:marTop w:val="0"/>
          <w:marBottom w:val="0"/>
          <w:divBdr>
            <w:top w:val="none" w:sz="0" w:space="0" w:color="auto"/>
            <w:left w:val="none" w:sz="0" w:space="0" w:color="auto"/>
            <w:bottom w:val="none" w:sz="0" w:space="0" w:color="auto"/>
            <w:right w:val="none" w:sz="0" w:space="0" w:color="auto"/>
          </w:divBdr>
        </w:div>
        <w:div w:id="1681082322">
          <w:marLeft w:val="0"/>
          <w:marRight w:val="0"/>
          <w:marTop w:val="0"/>
          <w:marBottom w:val="0"/>
          <w:divBdr>
            <w:top w:val="none" w:sz="0" w:space="0" w:color="auto"/>
            <w:left w:val="none" w:sz="0" w:space="0" w:color="auto"/>
            <w:bottom w:val="none" w:sz="0" w:space="0" w:color="auto"/>
            <w:right w:val="none" w:sz="0" w:space="0" w:color="auto"/>
          </w:divBdr>
        </w:div>
        <w:div w:id="1943299693">
          <w:marLeft w:val="0"/>
          <w:marRight w:val="0"/>
          <w:marTop w:val="0"/>
          <w:marBottom w:val="0"/>
          <w:divBdr>
            <w:top w:val="none" w:sz="0" w:space="0" w:color="auto"/>
            <w:left w:val="none" w:sz="0" w:space="0" w:color="auto"/>
            <w:bottom w:val="none" w:sz="0" w:space="0" w:color="auto"/>
            <w:right w:val="none" w:sz="0" w:space="0" w:color="auto"/>
          </w:divBdr>
        </w:div>
        <w:div w:id="1960992032">
          <w:marLeft w:val="0"/>
          <w:marRight w:val="0"/>
          <w:marTop w:val="0"/>
          <w:marBottom w:val="0"/>
          <w:divBdr>
            <w:top w:val="none" w:sz="0" w:space="0" w:color="auto"/>
            <w:left w:val="none" w:sz="0" w:space="0" w:color="auto"/>
            <w:bottom w:val="none" w:sz="0" w:space="0" w:color="auto"/>
            <w:right w:val="none" w:sz="0" w:space="0" w:color="auto"/>
          </w:divBdr>
        </w:div>
        <w:div w:id="1962105456">
          <w:marLeft w:val="0"/>
          <w:marRight w:val="0"/>
          <w:marTop w:val="0"/>
          <w:marBottom w:val="0"/>
          <w:divBdr>
            <w:top w:val="none" w:sz="0" w:space="0" w:color="auto"/>
            <w:left w:val="none" w:sz="0" w:space="0" w:color="auto"/>
            <w:bottom w:val="none" w:sz="0" w:space="0" w:color="auto"/>
            <w:right w:val="none" w:sz="0" w:space="0" w:color="auto"/>
          </w:divBdr>
        </w:div>
        <w:div w:id="1975678771">
          <w:marLeft w:val="0"/>
          <w:marRight w:val="0"/>
          <w:marTop w:val="0"/>
          <w:marBottom w:val="0"/>
          <w:divBdr>
            <w:top w:val="none" w:sz="0" w:space="0" w:color="auto"/>
            <w:left w:val="none" w:sz="0" w:space="0" w:color="auto"/>
            <w:bottom w:val="none" w:sz="0" w:space="0" w:color="auto"/>
            <w:right w:val="none" w:sz="0" w:space="0" w:color="auto"/>
          </w:divBdr>
        </w:div>
        <w:div w:id="2018145606">
          <w:marLeft w:val="0"/>
          <w:marRight w:val="0"/>
          <w:marTop w:val="0"/>
          <w:marBottom w:val="0"/>
          <w:divBdr>
            <w:top w:val="none" w:sz="0" w:space="0" w:color="auto"/>
            <w:left w:val="none" w:sz="0" w:space="0" w:color="auto"/>
            <w:bottom w:val="none" w:sz="0" w:space="0" w:color="auto"/>
            <w:right w:val="none" w:sz="0" w:space="0" w:color="auto"/>
          </w:divBdr>
        </w:div>
        <w:div w:id="2027444910">
          <w:marLeft w:val="0"/>
          <w:marRight w:val="0"/>
          <w:marTop w:val="0"/>
          <w:marBottom w:val="0"/>
          <w:divBdr>
            <w:top w:val="none" w:sz="0" w:space="0" w:color="auto"/>
            <w:left w:val="none" w:sz="0" w:space="0" w:color="auto"/>
            <w:bottom w:val="none" w:sz="0" w:space="0" w:color="auto"/>
            <w:right w:val="none" w:sz="0" w:space="0" w:color="auto"/>
          </w:divBdr>
        </w:div>
        <w:div w:id="2048751500">
          <w:marLeft w:val="0"/>
          <w:marRight w:val="0"/>
          <w:marTop w:val="0"/>
          <w:marBottom w:val="0"/>
          <w:divBdr>
            <w:top w:val="none" w:sz="0" w:space="0" w:color="auto"/>
            <w:left w:val="none" w:sz="0" w:space="0" w:color="auto"/>
            <w:bottom w:val="none" w:sz="0" w:space="0" w:color="auto"/>
            <w:right w:val="none" w:sz="0" w:space="0" w:color="auto"/>
          </w:divBdr>
        </w:div>
      </w:divsChild>
    </w:div>
    <w:div w:id="1093748437">
      <w:bodyDiv w:val="1"/>
      <w:marLeft w:val="0"/>
      <w:marRight w:val="0"/>
      <w:marTop w:val="0"/>
      <w:marBottom w:val="0"/>
      <w:divBdr>
        <w:top w:val="none" w:sz="0" w:space="0" w:color="auto"/>
        <w:left w:val="none" w:sz="0" w:space="0" w:color="auto"/>
        <w:bottom w:val="none" w:sz="0" w:space="0" w:color="auto"/>
        <w:right w:val="none" w:sz="0" w:space="0" w:color="auto"/>
      </w:divBdr>
    </w:div>
    <w:div w:id="1851600306">
      <w:bodyDiv w:val="1"/>
      <w:marLeft w:val="0"/>
      <w:marRight w:val="0"/>
      <w:marTop w:val="0"/>
      <w:marBottom w:val="0"/>
      <w:divBdr>
        <w:top w:val="none" w:sz="0" w:space="0" w:color="auto"/>
        <w:left w:val="none" w:sz="0" w:space="0" w:color="auto"/>
        <w:bottom w:val="none" w:sz="0" w:space="0" w:color="auto"/>
        <w:right w:val="none" w:sz="0" w:space="0" w:color="auto"/>
      </w:divBdr>
      <w:divsChild>
        <w:div w:id="196237241">
          <w:marLeft w:val="0"/>
          <w:marRight w:val="0"/>
          <w:marTop w:val="0"/>
          <w:marBottom w:val="0"/>
          <w:divBdr>
            <w:top w:val="none" w:sz="0" w:space="0" w:color="auto"/>
            <w:left w:val="none" w:sz="0" w:space="0" w:color="auto"/>
            <w:bottom w:val="none" w:sz="0" w:space="0" w:color="auto"/>
            <w:right w:val="none" w:sz="0" w:space="0" w:color="auto"/>
          </w:divBdr>
        </w:div>
        <w:div w:id="865948201">
          <w:marLeft w:val="0"/>
          <w:marRight w:val="0"/>
          <w:marTop w:val="0"/>
          <w:marBottom w:val="0"/>
          <w:divBdr>
            <w:top w:val="none" w:sz="0" w:space="0" w:color="auto"/>
            <w:left w:val="none" w:sz="0" w:space="0" w:color="auto"/>
            <w:bottom w:val="none" w:sz="0" w:space="0" w:color="auto"/>
            <w:right w:val="none" w:sz="0" w:space="0" w:color="auto"/>
          </w:divBdr>
        </w:div>
        <w:div w:id="1912961397">
          <w:marLeft w:val="0"/>
          <w:marRight w:val="0"/>
          <w:marTop w:val="0"/>
          <w:marBottom w:val="0"/>
          <w:divBdr>
            <w:top w:val="none" w:sz="0" w:space="0" w:color="auto"/>
            <w:left w:val="none" w:sz="0" w:space="0" w:color="auto"/>
            <w:bottom w:val="none" w:sz="0" w:space="0" w:color="auto"/>
            <w:right w:val="none" w:sz="0" w:space="0" w:color="auto"/>
          </w:divBdr>
          <w:divsChild>
            <w:div w:id="1391802375">
              <w:marLeft w:val="0"/>
              <w:marRight w:val="0"/>
              <w:marTop w:val="30"/>
              <w:marBottom w:val="30"/>
              <w:divBdr>
                <w:top w:val="none" w:sz="0" w:space="0" w:color="auto"/>
                <w:left w:val="none" w:sz="0" w:space="0" w:color="auto"/>
                <w:bottom w:val="none" w:sz="0" w:space="0" w:color="auto"/>
                <w:right w:val="none" w:sz="0" w:space="0" w:color="auto"/>
              </w:divBdr>
              <w:divsChild>
                <w:div w:id="471219425">
                  <w:marLeft w:val="0"/>
                  <w:marRight w:val="0"/>
                  <w:marTop w:val="0"/>
                  <w:marBottom w:val="0"/>
                  <w:divBdr>
                    <w:top w:val="none" w:sz="0" w:space="0" w:color="auto"/>
                    <w:left w:val="none" w:sz="0" w:space="0" w:color="auto"/>
                    <w:bottom w:val="none" w:sz="0" w:space="0" w:color="auto"/>
                    <w:right w:val="none" w:sz="0" w:space="0" w:color="auto"/>
                  </w:divBdr>
                  <w:divsChild>
                    <w:div w:id="537397135">
                      <w:marLeft w:val="0"/>
                      <w:marRight w:val="0"/>
                      <w:marTop w:val="0"/>
                      <w:marBottom w:val="0"/>
                      <w:divBdr>
                        <w:top w:val="none" w:sz="0" w:space="0" w:color="auto"/>
                        <w:left w:val="none" w:sz="0" w:space="0" w:color="auto"/>
                        <w:bottom w:val="none" w:sz="0" w:space="0" w:color="auto"/>
                        <w:right w:val="none" w:sz="0" w:space="0" w:color="auto"/>
                      </w:divBdr>
                    </w:div>
                    <w:div w:id="567375297">
                      <w:marLeft w:val="0"/>
                      <w:marRight w:val="0"/>
                      <w:marTop w:val="0"/>
                      <w:marBottom w:val="0"/>
                      <w:divBdr>
                        <w:top w:val="none" w:sz="0" w:space="0" w:color="auto"/>
                        <w:left w:val="none" w:sz="0" w:space="0" w:color="auto"/>
                        <w:bottom w:val="none" w:sz="0" w:space="0" w:color="auto"/>
                        <w:right w:val="none" w:sz="0" w:space="0" w:color="auto"/>
                      </w:divBdr>
                    </w:div>
                    <w:div w:id="691883808">
                      <w:marLeft w:val="0"/>
                      <w:marRight w:val="0"/>
                      <w:marTop w:val="0"/>
                      <w:marBottom w:val="0"/>
                      <w:divBdr>
                        <w:top w:val="none" w:sz="0" w:space="0" w:color="auto"/>
                        <w:left w:val="none" w:sz="0" w:space="0" w:color="auto"/>
                        <w:bottom w:val="none" w:sz="0" w:space="0" w:color="auto"/>
                        <w:right w:val="none" w:sz="0" w:space="0" w:color="auto"/>
                      </w:divBdr>
                    </w:div>
                  </w:divsChild>
                </w:div>
                <w:div w:id="742991084">
                  <w:marLeft w:val="0"/>
                  <w:marRight w:val="0"/>
                  <w:marTop w:val="0"/>
                  <w:marBottom w:val="0"/>
                  <w:divBdr>
                    <w:top w:val="none" w:sz="0" w:space="0" w:color="auto"/>
                    <w:left w:val="none" w:sz="0" w:space="0" w:color="auto"/>
                    <w:bottom w:val="none" w:sz="0" w:space="0" w:color="auto"/>
                    <w:right w:val="none" w:sz="0" w:space="0" w:color="auto"/>
                  </w:divBdr>
                  <w:divsChild>
                    <w:div w:id="47999315">
                      <w:marLeft w:val="0"/>
                      <w:marRight w:val="0"/>
                      <w:marTop w:val="0"/>
                      <w:marBottom w:val="0"/>
                      <w:divBdr>
                        <w:top w:val="none" w:sz="0" w:space="0" w:color="auto"/>
                        <w:left w:val="none" w:sz="0" w:space="0" w:color="auto"/>
                        <w:bottom w:val="none" w:sz="0" w:space="0" w:color="auto"/>
                        <w:right w:val="none" w:sz="0" w:space="0" w:color="auto"/>
                      </w:divBdr>
                    </w:div>
                  </w:divsChild>
                </w:div>
                <w:div w:id="921570600">
                  <w:marLeft w:val="0"/>
                  <w:marRight w:val="0"/>
                  <w:marTop w:val="0"/>
                  <w:marBottom w:val="0"/>
                  <w:divBdr>
                    <w:top w:val="none" w:sz="0" w:space="0" w:color="auto"/>
                    <w:left w:val="none" w:sz="0" w:space="0" w:color="auto"/>
                    <w:bottom w:val="none" w:sz="0" w:space="0" w:color="auto"/>
                    <w:right w:val="none" w:sz="0" w:space="0" w:color="auto"/>
                  </w:divBdr>
                  <w:divsChild>
                    <w:div w:id="196478257">
                      <w:marLeft w:val="0"/>
                      <w:marRight w:val="0"/>
                      <w:marTop w:val="0"/>
                      <w:marBottom w:val="0"/>
                      <w:divBdr>
                        <w:top w:val="none" w:sz="0" w:space="0" w:color="auto"/>
                        <w:left w:val="none" w:sz="0" w:space="0" w:color="auto"/>
                        <w:bottom w:val="none" w:sz="0" w:space="0" w:color="auto"/>
                        <w:right w:val="none" w:sz="0" w:space="0" w:color="auto"/>
                      </w:divBdr>
                    </w:div>
                    <w:div w:id="346518525">
                      <w:marLeft w:val="0"/>
                      <w:marRight w:val="0"/>
                      <w:marTop w:val="0"/>
                      <w:marBottom w:val="0"/>
                      <w:divBdr>
                        <w:top w:val="none" w:sz="0" w:space="0" w:color="auto"/>
                        <w:left w:val="none" w:sz="0" w:space="0" w:color="auto"/>
                        <w:bottom w:val="none" w:sz="0" w:space="0" w:color="auto"/>
                        <w:right w:val="none" w:sz="0" w:space="0" w:color="auto"/>
                      </w:divBdr>
                    </w:div>
                    <w:div w:id="846792699">
                      <w:marLeft w:val="0"/>
                      <w:marRight w:val="0"/>
                      <w:marTop w:val="0"/>
                      <w:marBottom w:val="0"/>
                      <w:divBdr>
                        <w:top w:val="none" w:sz="0" w:space="0" w:color="auto"/>
                        <w:left w:val="none" w:sz="0" w:space="0" w:color="auto"/>
                        <w:bottom w:val="none" w:sz="0" w:space="0" w:color="auto"/>
                        <w:right w:val="none" w:sz="0" w:space="0" w:color="auto"/>
                      </w:divBdr>
                    </w:div>
                    <w:div w:id="988897615">
                      <w:marLeft w:val="0"/>
                      <w:marRight w:val="0"/>
                      <w:marTop w:val="0"/>
                      <w:marBottom w:val="0"/>
                      <w:divBdr>
                        <w:top w:val="none" w:sz="0" w:space="0" w:color="auto"/>
                        <w:left w:val="none" w:sz="0" w:space="0" w:color="auto"/>
                        <w:bottom w:val="none" w:sz="0" w:space="0" w:color="auto"/>
                        <w:right w:val="none" w:sz="0" w:space="0" w:color="auto"/>
                      </w:divBdr>
                    </w:div>
                    <w:div w:id="1131748151">
                      <w:marLeft w:val="0"/>
                      <w:marRight w:val="0"/>
                      <w:marTop w:val="0"/>
                      <w:marBottom w:val="0"/>
                      <w:divBdr>
                        <w:top w:val="none" w:sz="0" w:space="0" w:color="auto"/>
                        <w:left w:val="none" w:sz="0" w:space="0" w:color="auto"/>
                        <w:bottom w:val="none" w:sz="0" w:space="0" w:color="auto"/>
                        <w:right w:val="none" w:sz="0" w:space="0" w:color="auto"/>
                      </w:divBdr>
                    </w:div>
                    <w:div w:id="1184129743">
                      <w:marLeft w:val="0"/>
                      <w:marRight w:val="0"/>
                      <w:marTop w:val="0"/>
                      <w:marBottom w:val="0"/>
                      <w:divBdr>
                        <w:top w:val="none" w:sz="0" w:space="0" w:color="auto"/>
                        <w:left w:val="none" w:sz="0" w:space="0" w:color="auto"/>
                        <w:bottom w:val="none" w:sz="0" w:space="0" w:color="auto"/>
                        <w:right w:val="none" w:sz="0" w:space="0" w:color="auto"/>
                      </w:divBdr>
                    </w:div>
                    <w:div w:id="1242831229">
                      <w:marLeft w:val="0"/>
                      <w:marRight w:val="0"/>
                      <w:marTop w:val="0"/>
                      <w:marBottom w:val="0"/>
                      <w:divBdr>
                        <w:top w:val="none" w:sz="0" w:space="0" w:color="auto"/>
                        <w:left w:val="none" w:sz="0" w:space="0" w:color="auto"/>
                        <w:bottom w:val="none" w:sz="0" w:space="0" w:color="auto"/>
                        <w:right w:val="none" w:sz="0" w:space="0" w:color="auto"/>
                      </w:divBdr>
                    </w:div>
                    <w:div w:id="1467965652">
                      <w:marLeft w:val="0"/>
                      <w:marRight w:val="0"/>
                      <w:marTop w:val="0"/>
                      <w:marBottom w:val="0"/>
                      <w:divBdr>
                        <w:top w:val="none" w:sz="0" w:space="0" w:color="auto"/>
                        <w:left w:val="none" w:sz="0" w:space="0" w:color="auto"/>
                        <w:bottom w:val="none" w:sz="0" w:space="0" w:color="auto"/>
                        <w:right w:val="none" w:sz="0" w:space="0" w:color="auto"/>
                      </w:divBdr>
                    </w:div>
                    <w:div w:id="1573810893">
                      <w:marLeft w:val="0"/>
                      <w:marRight w:val="0"/>
                      <w:marTop w:val="0"/>
                      <w:marBottom w:val="0"/>
                      <w:divBdr>
                        <w:top w:val="none" w:sz="0" w:space="0" w:color="auto"/>
                        <w:left w:val="none" w:sz="0" w:space="0" w:color="auto"/>
                        <w:bottom w:val="none" w:sz="0" w:space="0" w:color="auto"/>
                        <w:right w:val="none" w:sz="0" w:space="0" w:color="auto"/>
                      </w:divBdr>
                    </w:div>
                  </w:divsChild>
                </w:div>
                <w:div w:id="990865077">
                  <w:marLeft w:val="0"/>
                  <w:marRight w:val="0"/>
                  <w:marTop w:val="0"/>
                  <w:marBottom w:val="0"/>
                  <w:divBdr>
                    <w:top w:val="none" w:sz="0" w:space="0" w:color="auto"/>
                    <w:left w:val="none" w:sz="0" w:space="0" w:color="auto"/>
                    <w:bottom w:val="none" w:sz="0" w:space="0" w:color="auto"/>
                    <w:right w:val="none" w:sz="0" w:space="0" w:color="auto"/>
                  </w:divBdr>
                  <w:divsChild>
                    <w:div w:id="989484670">
                      <w:marLeft w:val="0"/>
                      <w:marRight w:val="0"/>
                      <w:marTop w:val="0"/>
                      <w:marBottom w:val="0"/>
                      <w:divBdr>
                        <w:top w:val="none" w:sz="0" w:space="0" w:color="auto"/>
                        <w:left w:val="none" w:sz="0" w:space="0" w:color="auto"/>
                        <w:bottom w:val="none" w:sz="0" w:space="0" w:color="auto"/>
                        <w:right w:val="none" w:sz="0" w:space="0" w:color="auto"/>
                      </w:divBdr>
                    </w:div>
                    <w:div w:id="1108038687">
                      <w:marLeft w:val="0"/>
                      <w:marRight w:val="0"/>
                      <w:marTop w:val="0"/>
                      <w:marBottom w:val="0"/>
                      <w:divBdr>
                        <w:top w:val="none" w:sz="0" w:space="0" w:color="auto"/>
                        <w:left w:val="none" w:sz="0" w:space="0" w:color="auto"/>
                        <w:bottom w:val="none" w:sz="0" w:space="0" w:color="auto"/>
                        <w:right w:val="none" w:sz="0" w:space="0" w:color="auto"/>
                      </w:divBdr>
                    </w:div>
                    <w:div w:id="1133016794">
                      <w:marLeft w:val="0"/>
                      <w:marRight w:val="0"/>
                      <w:marTop w:val="0"/>
                      <w:marBottom w:val="0"/>
                      <w:divBdr>
                        <w:top w:val="none" w:sz="0" w:space="0" w:color="auto"/>
                        <w:left w:val="none" w:sz="0" w:space="0" w:color="auto"/>
                        <w:bottom w:val="none" w:sz="0" w:space="0" w:color="auto"/>
                        <w:right w:val="none" w:sz="0" w:space="0" w:color="auto"/>
                      </w:divBdr>
                    </w:div>
                    <w:div w:id="1366637322">
                      <w:marLeft w:val="0"/>
                      <w:marRight w:val="0"/>
                      <w:marTop w:val="0"/>
                      <w:marBottom w:val="0"/>
                      <w:divBdr>
                        <w:top w:val="none" w:sz="0" w:space="0" w:color="auto"/>
                        <w:left w:val="none" w:sz="0" w:space="0" w:color="auto"/>
                        <w:bottom w:val="none" w:sz="0" w:space="0" w:color="auto"/>
                        <w:right w:val="none" w:sz="0" w:space="0" w:color="auto"/>
                      </w:divBdr>
                    </w:div>
                    <w:div w:id="1434086005">
                      <w:marLeft w:val="0"/>
                      <w:marRight w:val="0"/>
                      <w:marTop w:val="0"/>
                      <w:marBottom w:val="0"/>
                      <w:divBdr>
                        <w:top w:val="none" w:sz="0" w:space="0" w:color="auto"/>
                        <w:left w:val="none" w:sz="0" w:space="0" w:color="auto"/>
                        <w:bottom w:val="none" w:sz="0" w:space="0" w:color="auto"/>
                        <w:right w:val="none" w:sz="0" w:space="0" w:color="auto"/>
                      </w:divBdr>
                    </w:div>
                    <w:div w:id="1842813709">
                      <w:marLeft w:val="0"/>
                      <w:marRight w:val="0"/>
                      <w:marTop w:val="0"/>
                      <w:marBottom w:val="0"/>
                      <w:divBdr>
                        <w:top w:val="none" w:sz="0" w:space="0" w:color="auto"/>
                        <w:left w:val="none" w:sz="0" w:space="0" w:color="auto"/>
                        <w:bottom w:val="none" w:sz="0" w:space="0" w:color="auto"/>
                        <w:right w:val="none" w:sz="0" w:space="0" w:color="auto"/>
                      </w:divBdr>
                    </w:div>
                    <w:div w:id="2053918977">
                      <w:marLeft w:val="0"/>
                      <w:marRight w:val="0"/>
                      <w:marTop w:val="0"/>
                      <w:marBottom w:val="0"/>
                      <w:divBdr>
                        <w:top w:val="none" w:sz="0" w:space="0" w:color="auto"/>
                        <w:left w:val="none" w:sz="0" w:space="0" w:color="auto"/>
                        <w:bottom w:val="none" w:sz="0" w:space="0" w:color="auto"/>
                        <w:right w:val="none" w:sz="0" w:space="0" w:color="auto"/>
                      </w:divBdr>
                    </w:div>
                    <w:div w:id="2144501041">
                      <w:marLeft w:val="0"/>
                      <w:marRight w:val="0"/>
                      <w:marTop w:val="0"/>
                      <w:marBottom w:val="0"/>
                      <w:divBdr>
                        <w:top w:val="none" w:sz="0" w:space="0" w:color="auto"/>
                        <w:left w:val="none" w:sz="0" w:space="0" w:color="auto"/>
                        <w:bottom w:val="none" w:sz="0" w:space="0" w:color="auto"/>
                        <w:right w:val="none" w:sz="0" w:space="0" w:color="auto"/>
                      </w:divBdr>
                    </w:div>
                  </w:divsChild>
                </w:div>
                <w:div w:id="1128162498">
                  <w:marLeft w:val="0"/>
                  <w:marRight w:val="0"/>
                  <w:marTop w:val="0"/>
                  <w:marBottom w:val="0"/>
                  <w:divBdr>
                    <w:top w:val="none" w:sz="0" w:space="0" w:color="auto"/>
                    <w:left w:val="none" w:sz="0" w:space="0" w:color="auto"/>
                    <w:bottom w:val="none" w:sz="0" w:space="0" w:color="auto"/>
                    <w:right w:val="none" w:sz="0" w:space="0" w:color="auto"/>
                  </w:divBdr>
                  <w:divsChild>
                    <w:div w:id="529760050">
                      <w:marLeft w:val="0"/>
                      <w:marRight w:val="0"/>
                      <w:marTop w:val="0"/>
                      <w:marBottom w:val="0"/>
                      <w:divBdr>
                        <w:top w:val="none" w:sz="0" w:space="0" w:color="auto"/>
                        <w:left w:val="none" w:sz="0" w:space="0" w:color="auto"/>
                        <w:bottom w:val="none" w:sz="0" w:space="0" w:color="auto"/>
                        <w:right w:val="none" w:sz="0" w:space="0" w:color="auto"/>
                      </w:divBdr>
                    </w:div>
                    <w:div w:id="535511454">
                      <w:marLeft w:val="0"/>
                      <w:marRight w:val="0"/>
                      <w:marTop w:val="0"/>
                      <w:marBottom w:val="0"/>
                      <w:divBdr>
                        <w:top w:val="none" w:sz="0" w:space="0" w:color="auto"/>
                        <w:left w:val="none" w:sz="0" w:space="0" w:color="auto"/>
                        <w:bottom w:val="none" w:sz="0" w:space="0" w:color="auto"/>
                        <w:right w:val="none" w:sz="0" w:space="0" w:color="auto"/>
                      </w:divBdr>
                    </w:div>
                    <w:div w:id="1287001985">
                      <w:marLeft w:val="0"/>
                      <w:marRight w:val="0"/>
                      <w:marTop w:val="0"/>
                      <w:marBottom w:val="0"/>
                      <w:divBdr>
                        <w:top w:val="none" w:sz="0" w:space="0" w:color="auto"/>
                        <w:left w:val="none" w:sz="0" w:space="0" w:color="auto"/>
                        <w:bottom w:val="none" w:sz="0" w:space="0" w:color="auto"/>
                        <w:right w:val="none" w:sz="0" w:space="0" w:color="auto"/>
                      </w:divBdr>
                    </w:div>
                    <w:div w:id="1983078072">
                      <w:marLeft w:val="0"/>
                      <w:marRight w:val="0"/>
                      <w:marTop w:val="0"/>
                      <w:marBottom w:val="0"/>
                      <w:divBdr>
                        <w:top w:val="none" w:sz="0" w:space="0" w:color="auto"/>
                        <w:left w:val="none" w:sz="0" w:space="0" w:color="auto"/>
                        <w:bottom w:val="none" w:sz="0" w:space="0" w:color="auto"/>
                        <w:right w:val="none" w:sz="0" w:space="0" w:color="auto"/>
                      </w:divBdr>
                    </w:div>
                  </w:divsChild>
                </w:div>
                <w:div w:id="1147816765">
                  <w:marLeft w:val="0"/>
                  <w:marRight w:val="0"/>
                  <w:marTop w:val="0"/>
                  <w:marBottom w:val="0"/>
                  <w:divBdr>
                    <w:top w:val="none" w:sz="0" w:space="0" w:color="auto"/>
                    <w:left w:val="none" w:sz="0" w:space="0" w:color="auto"/>
                    <w:bottom w:val="none" w:sz="0" w:space="0" w:color="auto"/>
                    <w:right w:val="none" w:sz="0" w:space="0" w:color="auto"/>
                  </w:divBdr>
                  <w:divsChild>
                    <w:div w:id="576473345">
                      <w:marLeft w:val="0"/>
                      <w:marRight w:val="0"/>
                      <w:marTop w:val="0"/>
                      <w:marBottom w:val="0"/>
                      <w:divBdr>
                        <w:top w:val="none" w:sz="0" w:space="0" w:color="auto"/>
                        <w:left w:val="none" w:sz="0" w:space="0" w:color="auto"/>
                        <w:bottom w:val="none" w:sz="0" w:space="0" w:color="auto"/>
                        <w:right w:val="none" w:sz="0" w:space="0" w:color="auto"/>
                      </w:divBdr>
                    </w:div>
                    <w:div w:id="955478686">
                      <w:marLeft w:val="0"/>
                      <w:marRight w:val="0"/>
                      <w:marTop w:val="0"/>
                      <w:marBottom w:val="0"/>
                      <w:divBdr>
                        <w:top w:val="none" w:sz="0" w:space="0" w:color="auto"/>
                        <w:left w:val="none" w:sz="0" w:space="0" w:color="auto"/>
                        <w:bottom w:val="none" w:sz="0" w:space="0" w:color="auto"/>
                        <w:right w:val="none" w:sz="0" w:space="0" w:color="auto"/>
                      </w:divBdr>
                    </w:div>
                    <w:div w:id="1094975889">
                      <w:marLeft w:val="0"/>
                      <w:marRight w:val="0"/>
                      <w:marTop w:val="0"/>
                      <w:marBottom w:val="0"/>
                      <w:divBdr>
                        <w:top w:val="none" w:sz="0" w:space="0" w:color="auto"/>
                        <w:left w:val="none" w:sz="0" w:space="0" w:color="auto"/>
                        <w:bottom w:val="none" w:sz="0" w:space="0" w:color="auto"/>
                        <w:right w:val="none" w:sz="0" w:space="0" w:color="auto"/>
                      </w:divBdr>
                    </w:div>
                  </w:divsChild>
                </w:div>
                <w:div w:id="1693871596">
                  <w:marLeft w:val="0"/>
                  <w:marRight w:val="0"/>
                  <w:marTop w:val="0"/>
                  <w:marBottom w:val="0"/>
                  <w:divBdr>
                    <w:top w:val="none" w:sz="0" w:space="0" w:color="auto"/>
                    <w:left w:val="none" w:sz="0" w:space="0" w:color="auto"/>
                    <w:bottom w:val="none" w:sz="0" w:space="0" w:color="auto"/>
                    <w:right w:val="none" w:sz="0" w:space="0" w:color="auto"/>
                  </w:divBdr>
                  <w:divsChild>
                    <w:div w:id="104609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50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6A59DFD5F1FAE47A12655B16BCBA314" ma:contentTypeVersion="16" ma:contentTypeDescription="Create a new document." ma:contentTypeScope="" ma:versionID="3222b9e09ab94e687f8484a647379c0a">
  <xsd:schema xmlns:xsd="http://www.w3.org/2001/XMLSchema" xmlns:xs="http://www.w3.org/2001/XMLSchema" xmlns:p="http://schemas.microsoft.com/office/2006/metadata/properties" xmlns:ns2="37229674-8b2f-47ec-bfeb-28f6ce9ad8ad" xmlns:ns3="a669987c-35ad-4043-8817-661f00f71ce9" targetNamespace="http://schemas.microsoft.com/office/2006/metadata/properties" ma:root="true" ma:fieldsID="0a6c28f99f0dae8e4a9e87d4c0b0b853" ns2:_="" ns3:_="">
    <xsd:import namespace="37229674-8b2f-47ec-bfeb-28f6ce9ad8ad"/>
    <xsd:import namespace="a669987c-35ad-4043-8817-661f00f71ce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229674-8b2f-47ec-bfeb-28f6ce9ad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5f5614f-f434-4b82-9aae-3f0b9f4adfd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69987c-35ad-4043-8817-661f00f71ce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6574d79-6408-4c7a-9cd9-ccda306e6af7}" ma:internalName="TaxCatchAll" ma:showField="CatchAllData" ma:web="a669987c-35ad-4043-8817-661f00f71c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229674-8b2f-47ec-bfeb-28f6ce9ad8ad">
      <Terms xmlns="http://schemas.microsoft.com/office/infopath/2007/PartnerControls"/>
    </lcf76f155ced4ddcb4097134ff3c332f>
    <TaxCatchAll xmlns="a669987c-35ad-4043-8817-661f00f71ce9" xsi:nil="true"/>
  </documentManagement>
</p:properties>
</file>

<file path=customXml/itemProps1.xml><?xml version="1.0" encoding="utf-8"?>
<ds:datastoreItem xmlns:ds="http://schemas.openxmlformats.org/officeDocument/2006/customXml" ds:itemID="{0FD61DD6-233A-4551-A59F-56BD335581EC}">
  <ds:schemaRefs>
    <ds:schemaRef ds:uri="http://schemas.microsoft.com/sharepoint/v3/contenttype/forms"/>
  </ds:schemaRefs>
</ds:datastoreItem>
</file>

<file path=customXml/itemProps2.xml><?xml version="1.0" encoding="utf-8"?>
<ds:datastoreItem xmlns:ds="http://schemas.openxmlformats.org/officeDocument/2006/customXml" ds:itemID="{3ADBFE43-D65D-458A-A507-D69B69B48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229674-8b2f-47ec-bfeb-28f6ce9ad8ad"/>
    <ds:schemaRef ds:uri="a669987c-35ad-4043-8817-661f00f71c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43BFB2-C603-4D66-860B-8692A3FC1DCB}">
  <ds:schemaRefs>
    <ds:schemaRef ds:uri="http://schemas.microsoft.com/office/2006/metadata/properties"/>
    <ds:schemaRef ds:uri="http://schemas.microsoft.com/office/infopath/2007/PartnerControls"/>
    <ds:schemaRef ds:uri="37229674-8b2f-47ec-bfeb-28f6ce9ad8ad"/>
    <ds:schemaRef ds:uri="a669987c-35ad-4043-8817-661f00f71ce9"/>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1316</Words>
  <Characters>9732</Characters>
  <Application>Microsoft Office Word</Application>
  <DocSecurity>0</DocSecurity>
  <Lines>294</Lines>
  <Paragraphs>151</Paragraphs>
  <ScaleCrop>false</ScaleCrop>
  <Company/>
  <LinksUpToDate>false</LinksUpToDate>
  <CharactersWithSpaces>10897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 Brown</dc:creator>
  <cp:keywords/>
  <dc:description/>
  <cp:lastModifiedBy>Rahime Ceylan</cp:lastModifiedBy>
  <cp:revision>30</cp:revision>
  <dcterms:created xsi:type="dcterms:W3CDTF">2021-10-11T14:45:00Z</dcterms:created>
  <dcterms:modified xsi:type="dcterms:W3CDTF">2026-03-06T10:40:00Z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0x01010096A59DFD5F1FAE47A12655B16BCBA314</vt:lpwstr>
  </property>
</Properties>
</file>